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4AD9" w:rsidRDefault="00D515FE" w:rsidP="00FB0FF5">
      <w:pPr>
        <w:jc w:val="both"/>
        <w:rPr>
          <w:sz w:val="32"/>
          <w:szCs w:val="32"/>
        </w:rPr>
      </w:pPr>
      <w:r w:rsidRPr="00D515FE">
        <w:rPr>
          <w:sz w:val="32"/>
          <w:szCs w:val="32"/>
        </w:rPr>
        <w:t>Metodika pro kontrolu kvality u strojního pájení vlnou</w:t>
      </w:r>
    </w:p>
    <w:p w:rsidR="00215A4C" w:rsidRDefault="00215A4C" w:rsidP="00FB0FF5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Tato metodika pro kontrolu kvality u strojního pájení vlnou se bude zabývat kvalifikací třídy 2. Budou zde zmíněny zásady ESD (Electrostatic discharge – elektrostatický výboj) a podmínky pro osazení a pájení, hlavně vývodových součástek, ale i čipových součástek.</w:t>
      </w:r>
    </w:p>
    <w:p w:rsidR="00855DA8" w:rsidRDefault="00201E5C" w:rsidP="00FB0FF5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Třída 2 podle normy IPC-A-610CZ-E je stanovena pro elektronické výrobky pro specializované použití. Zahrnuje výrobky, kde je požadován nepřetržitý výkon a prodloužená životnost a pro které je žádoucí nepřetržitý provoz, ale tento není kritický. Typické pracovní prostředí u uživatele by nemělo způsobit selhání.</w:t>
      </w:r>
      <w:r w:rsidR="00715951">
        <w:rPr>
          <w:sz w:val="24"/>
          <w:szCs w:val="24"/>
        </w:rPr>
        <w:t xml:space="preserve"> [3]</w:t>
      </w:r>
    </w:p>
    <w:p w:rsidR="00F10FA7" w:rsidRPr="00F10FA7" w:rsidRDefault="00215A4C" w:rsidP="00F80224">
      <w:pPr>
        <w:jc w:val="both"/>
        <w:rPr>
          <w:b/>
          <w:i/>
          <w:sz w:val="28"/>
          <w:szCs w:val="28"/>
        </w:rPr>
      </w:pPr>
      <w:r w:rsidRPr="00EF61B9">
        <w:rPr>
          <w:b/>
          <w:i/>
          <w:sz w:val="28"/>
          <w:szCs w:val="28"/>
        </w:rPr>
        <w:t>Zásady ESD</w:t>
      </w:r>
    </w:p>
    <w:tbl>
      <w:tblPr>
        <w:tblStyle w:val="Mkatabulky"/>
        <w:tblW w:w="5000" w:type="pct"/>
        <w:tblLook w:val="04A0"/>
      </w:tblPr>
      <w:tblGrid>
        <w:gridCol w:w="4506"/>
        <w:gridCol w:w="4782"/>
      </w:tblGrid>
      <w:tr w:rsidR="00010554" w:rsidTr="00927EC4">
        <w:tc>
          <w:tcPr>
            <w:tcW w:w="2437" w:type="pct"/>
            <w:vAlign w:val="center"/>
          </w:tcPr>
          <w:p w:rsidR="00F10FA7" w:rsidRPr="00F10FA7" w:rsidRDefault="00F10FA7" w:rsidP="00DE71AA">
            <w:pPr>
              <w:pStyle w:val="Odstavecseseznamem"/>
              <w:numPr>
                <w:ilvl w:val="0"/>
                <w:numId w:val="7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Nejméně 1x denně je nutné provést kontrolní test pro zjištění ESD před vstupem na pracoviště</w:t>
            </w:r>
          </w:p>
        </w:tc>
        <w:tc>
          <w:tcPr>
            <w:tcW w:w="2563" w:type="pct"/>
            <w:vAlign w:val="center"/>
          </w:tcPr>
          <w:p w:rsidR="00943D0E" w:rsidRDefault="00324FDB" w:rsidP="00943D0E">
            <w:pPr>
              <w:keepNext/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1998529" cy="1800000"/>
                  <wp:effectExtent l="19050" t="0" r="1721" b="0"/>
                  <wp:docPr id="1" name="obrázek 1" descr="ESD Wrist Strap and ESD footwear tes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SD Wrist Strap and ESD footwear tes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t="9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529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0FA7" w:rsidRPr="00943D0E" w:rsidRDefault="00943D0E" w:rsidP="00943D0E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943D0E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43D0E">
              <w:rPr>
                <w:color w:val="auto"/>
                <w:sz w:val="20"/>
                <w:szCs w:val="20"/>
              </w:rPr>
              <w:fldChar w:fldCharType="begin"/>
            </w:r>
            <w:r w:rsidRPr="00943D0E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43D0E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</w:t>
            </w:r>
            <w:r w:rsidR="00B9513D" w:rsidRPr="00943D0E">
              <w:rPr>
                <w:color w:val="auto"/>
                <w:sz w:val="20"/>
                <w:szCs w:val="20"/>
              </w:rPr>
              <w:fldChar w:fldCharType="end"/>
            </w:r>
            <w:r w:rsidRPr="00943D0E">
              <w:rPr>
                <w:color w:val="auto"/>
                <w:sz w:val="20"/>
                <w:szCs w:val="20"/>
              </w:rPr>
              <w:t xml:space="preserve">.: </w:t>
            </w:r>
            <w:r w:rsidRPr="00943D0E">
              <w:rPr>
                <w:b w:val="0"/>
                <w:color w:val="auto"/>
                <w:sz w:val="20"/>
                <w:szCs w:val="20"/>
              </w:rPr>
              <w:t xml:space="preserve">Kontrolní </w:t>
            </w:r>
            <w:proofErr w:type="spellStart"/>
            <w:r w:rsidRPr="00943D0E">
              <w:rPr>
                <w:b w:val="0"/>
                <w:color w:val="auto"/>
                <w:sz w:val="20"/>
                <w:szCs w:val="20"/>
              </w:rPr>
              <w:t>testr</w:t>
            </w:r>
            <w:proofErr w:type="spellEnd"/>
            <w:r w:rsidRPr="00943D0E">
              <w:rPr>
                <w:b w:val="0"/>
                <w:color w:val="auto"/>
                <w:sz w:val="20"/>
                <w:szCs w:val="20"/>
              </w:rPr>
              <w:t xml:space="preserve"> na ESD</w:t>
            </w:r>
            <w:r>
              <w:rPr>
                <w:b w:val="0"/>
                <w:color w:val="auto"/>
                <w:sz w:val="20"/>
                <w:szCs w:val="20"/>
              </w:rPr>
              <w:t xml:space="preserve"> </w:t>
            </w:r>
            <w:r w:rsidRPr="00943D0E">
              <w:rPr>
                <w:b w:val="0"/>
                <w:color w:val="auto"/>
                <w:sz w:val="20"/>
                <w:szCs w:val="20"/>
              </w:rPr>
              <w:t>[1]</w:t>
            </w:r>
          </w:p>
        </w:tc>
      </w:tr>
      <w:tr w:rsidR="00010554" w:rsidTr="00927EC4"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010554" w:rsidRDefault="00010554" w:rsidP="00F10FA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PRACOVIŠTĚ</w:t>
            </w:r>
          </w:p>
        </w:tc>
      </w:tr>
      <w:tr w:rsidR="00010554" w:rsidTr="00927EC4">
        <w:tc>
          <w:tcPr>
            <w:tcW w:w="2437" w:type="pct"/>
            <w:vAlign w:val="center"/>
          </w:tcPr>
          <w:p w:rsidR="00F10FA7" w:rsidRPr="00F10FA7" w:rsidRDefault="00F10FA7" w:rsidP="00DE71AA">
            <w:pPr>
              <w:pStyle w:val="Odstavecseseznamem"/>
              <w:numPr>
                <w:ilvl w:val="0"/>
                <w:numId w:val="6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Musí být označeno symbolem</w:t>
            </w:r>
          </w:p>
        </w:tc>
        <w:tc>
          <w:tcPr>
            <w:tcW w:w="2563" w:type="pct"/>
            <w:vAlign w:val="center"/>
          </w:tcPr>
          <w:p w:rsidR="002A660D" w:rsidRDefault="00943D0E" w:rsidP="002A660D">
            <w:pPr>
              <w:keepNext/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2880000" cy="1433656"/>
                  <wp:effectExtent l="19050" t="0" r="0" b="0"/>
                  <wp:docPr id="4" name="obrázek 4" descr="ESD - Pozor vyhrazený prostor (tabule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SD - Pozor vyhrazený prostor (tabule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433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60D" w:rsidRPr="002A660D" w:rsidRDefault="002A660D" w:rsidP="002A660D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2A660D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2A660D">
              <w:rPr>
                <w:color w:val="auto"/>
                <w:sz w:val="20"/>
                <w:szCs w:val="20"/>
              </w:rPr>
              <w:fldChar w:fldCharType="begin"/>
            </w:r>
            <w:r w:rsidRPr="002A660D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2A660D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</w:t>
            </w:r>
            <w:r w:rsidR="00B9513D" w:rsidRPr="002A660D">
              <w:rPr>
                <w:color w:val="auto"/>
                <w:sz w:val="20"/>
                <w:szCs w:val="20"/>
              </w:rPr>
              <w:fldChar w:fldCharType="end"/>
            </w:r>
            <w:r w:rsidRPr="002A660D">
              <w:rPr>
                <w:color w:val="auto"/>
                <w:sz w:val="20"/>
                <w:szCs w:val="20"/>
              </w:rPr>
              <w:t xml:space="preserve">.: </w:t>
            </w:r>
            <w:r w:rsidRPr="002A660D">
              <w:rPr>
                <w:b w:val="0"/>
                <w:color w:val="auto"/>
                <w:sz w:val="20"/>
                <w:szCs w:val="20"/>
              </w:rPr>
              <w:t>Označení prostoru ESD [2]</w:t>
            </w:r>
          </w:p>
        </w:tc>
      </w:tr>
      <w:tr w:rsidR="00010554" w:rsidTr="00927EC4">
        <w:tc>
          <w:tcPr>
            <w:tcW w:w="2437" w:type="pct"/>
            <w:vAlign w:val="center"/>
          </w:tcPr>
          <w:p w:rsidR="00104264" w:rsidRDefault="002A660D" w:rsidP="00DE71AA">
            <w:pPr>
              <w:pStyle w:val="Odstavecseseznamem"/>
              <w:numPr>
                <w:ilvl w:val="0"/>
                <w:numId w:val="6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Musí být zabezpečené proti ESD – povrh stolu, stůl, podložka pod stolem, náramek … vše musí být připojené na společnou zem</w:t>
            </w:r>
          </w:p>
          <w:p w:rsidR="00104264" w:rsidRPr="00104264" w:rsidRDefault="00104264" w:rsidP="007E3B9F">
            <w:pPr>
              <w:spacing w:before="200"/>
              <w:jc w:val="both"/>
              <w:rPr>
                <w:sz w:val="20"/>
                <w:szCs w:val="20"/>
              </w:rPr>
            </w:pPr>
            <w:r w:rsidRPr="00104264">
              <w:rPr>
                <w:b/>
                <w:sz w:val="20"/>
                <w:szCs w:val="20"/>
              </w:rPr>
              <w:t>Popis obrázku: 1.</w:t>
            </w:r>
            <w:r w:rsidRPr="00104264">
              <w:rPr>
                <w:sz w:val="20"/>
                <w:szCs w:val="20"/>
              </w:rPr>
              <w:t xml:space="preserve"> Osobní ochranný náramek, </w:t>
            </w:r>
            <w:r w:rsidRPr="00104264">
              <w:rPr>
                <w:b/>
                <w:sz w:val="20"/>
                <w:szCs w:val="20"/>
              </w:rPr>
              <w:t>2.</w:t>
            </w:r>
            <w:r w:rsidRPr="00104264">
              <w:rPr>
                <w:sz w:val="20"/>
                <w:szCs w:val="20"/>
              </w:rPr>
              <w:t xml:space="preserve"> Podnosy, zásobníky s ochranou proti ESD, </w:t>
            </w:r>
            <w:r w:rsidRPr="00104264">
              <w:rPr>
                <w:b/>
                <w:sz w:val="20"/>
                <w:szCs w:val="20"/>
              </w:rPr>
              <w:t>3.</w:t>
            </w:r>
            <w:r w:rsidRPr="00104264">
              <w:rPr>
                <w:sz w:val="20"/>
                <w:szCs w:val="20"/>
              </w:rPr>
              <w:t xml:space="preserve"> Povrch stolu s ochranou proti ESD, </w:t>
            </w:r>
            <w:r w:rsidRPr="00104264">
              <w:rPr>
                <w:b/>
                <w:sz w:val="20"/>
                <w:szCs w:val="20"/>
              </w:rPr>
              <w:t>4.</w:t>
            </w:r>
            <w:r w:rsidRPr="00104264">
              <w:rPr>
                <w:sz w:val="20"/>
                <w:szCs w:val="20"/>
              </w:rPr>
              <w:t xml:space="preserve"> Podlaha nebo rohož s ochranou proti ESD, </w:t>
            </w:r>
            <w:r w:rsidRPr="00104264">
              <w:rPr>
                <w:b/>
                <w:sz w:val="20"/>
                <w:szCs w:val="20"/>
              </w:rPr>
              <w:t>5.</w:t>
            </w:r>
            <w:r w:rsidRPr="00104264">
              <w:rPr>
                <w:sz w:val="20"/>
                <w:szCs w:val="20"/>
              </w:rPr>
              <w:t xml:space="preserve"> Podlaha budovy, </w:t>
            </w:r>
            <w:r w:rsidRPr="00104264">
              <w:rPr>
                <w:b/>
                <w:sz w:val="20"/>
                <w:szCs w:val="20"/>
              </w:rPr>
              <w:t>6.</w:t>
            </w:r>
            <w:r w:rsidRPr="00104264">
              <w:rPr>
                <w:sz w:val="20"/>
                <w:szCs w:val="20"/>
              </w:rPr>
              <w:t xml:space="preserve"> Společný uzemňovací bod, </w:t>
            </w:r>
            <w:r w:rsidRPr="00104264">
              <w:rPr>
                <w:b/>
                <w:sz w:val="20"/>
                <w:szCs w:val="20"/>
              </w:rPr>
              <w:t>7.</w:t>
            </w:r>
            <w:r w:rsidRPr="00104264">
              <w:rPr>
                <w:sz w:val="20"/>
                <w:szCs w:val="20"/>
              </w:rPr>
              <w:t xml:space="preserve"> Zem</w:t>
            </w:r>
          </w:p>
        </w:tc>
        <w:tc>
          <w:tcPr>
            <w:tcW w:w="2563" w:type="pct"/>
            <w:vAlign w:val="center"/>
          </w:tcPr>
          <w:p w:rsidR="00104264" w:rsidRPr="00104264" w:rsidRDefault="00104264" w:rsidP="00104264">
            <w:pPr>
              <w:keepNext/>
              <w:jc w:val="center"/>
              <w:rPr>
                <w:b/>
                <w:sz w:val="20"/>
                <w:szCs w:val="20"/>
              </w:rPr>
            </w:pPr>
            <w:r w:rsidRPr="00104264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880000" cy="1880857"/>
                  <wp:effectExtent l="19050" t="0" r="0" b="0"/>
                  <wp:docPr id="3" name="Obrázek 2" descr="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1.jpg"/>
                          <pic:cNvPicPr/>
                        </pic:nvPicPr>
                        <pic:blipFill>
                          <a:blip r:embed="rId8" cstate="print"/>
                          <a:srcRect b="540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880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0FA7" w:rsidRPr="00104264" w:rsidRDefault="00104264" w:rsidP="00104264">
            <w:pPr>
              <w:pStyle w:val="Titulek"/>
              <w:jc w:val="center"/>
              <w:rPr>
                <w:color w:val="auto"/>
                <w:sz w:val="24"/>
                <w:szCs w:val="24"/>
              </w:rPr>
            </w:pPr>
            <w:r w:rsidRPr="00104264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04264">
              <w:rPr>
                <w:color w:val="auto"/>
                <w:sz w:val="20"/>
                <w:szCs w:val="20"/>
              </w:rPr>
              <w:fldChar w:fldCharType="begin"/>
            </w:r>
            <w:r w:rsidRPr="00104264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04264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</w:t>
            </w:r>
            <w:r w:rsidR="00B9513D" w:rsidRPr="00104264">
              <w:rPr>
                <w:color w:val="auto"/>
                <w:sz w:val="20"/>
                <w:szCs w:val="20"/>
              </w:rPr>
              <w:fldChar w:fldCharType="end"/>
            </w:r>
            <w:r w:rsidRPr="00104264">
              <w:rPr>
                <w:color w:val="auto"/>
                <w:sz w:val="20"/>
                <w:szCs w:val="20"/>
              </w:rPr>
              <w:t xml:space="preserve">.: </w:t>
            </w:r>
            <w:r w:rsidRPr="00104264">
              <w:rPr>
                <w:b w:val="0"/>
                <w:color w:val="auto"/>
                <w:sz w:val="20"/>
                <w:szCs w:val="20"/>
              </w:rPr>
              <w:t>Pracoviště zabezpečené proti ESD</w:t>
            </w:r>
          </w:p>
        </w:tc>
      </w:tr>
      <w:tr w:rsidR="00010554" w:rsidTr="00927EC4">
        <w:tc>
          <w:tcPr>
            <w:tcW w:w="5000" w:type="pct"/>
            <w:gridSpan w:val="2"/>
            <w:vAlign w:val="center"/>
          </w:tcPr>
          <w:p w:rsidR="007E3B9F" w:rsidRPr="007E3B9F" w:rsidRDefault="007E3B9F" w:rsidP="00DE71AA">
            <w:pPr>
              <w:pStyle w:val="Odstavecseseznamem"/>
              <w:numPr>
                <w:ilvl w:val="0"/>
                <w:numId w:val="6"/>
              </w:numPr>
              <w:ind w:left="567"/>
              <w:jc w:val="both"/>
              <w:rPr>
                <w:sz w:val="24"/>
                <w:szCs w:val="24"/>
              </w:rPr>
            </w:pPr>
            <w:r w:rsidRPr="007E3B9F">
              <w:rPr>
                <w:sz w:val="24"/>
                <w:szCs w:val="24"/>
              </w:rPr>
              <w:t>Musí se používat ochranné pomůcky</w:t>
            </w:r>
          </w:p>
        </w:tc>
      </w:tr>
      <w:tr w:rsidR="00010554" w:rsidTr="00927EC4"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F10FA7" w:rsidRDefault="00F10FA7" w:rsidP="00F10FA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OCHRANNÉ POMŮCKY</w:t>
            </w:r>
          </w:p>
        </w:tc>
      </w:tr>
      <w:tr w:rsidR="00010554" w:rsidTr="00927EC4">
        <w:trPr>
          <w:trHeight w:val="5669"/>
        </w:trPr>
        <w:tc>
          <w:tcPr>
            <w:tcW w:w="2437" w:type="pct"/>
            <w:vAlign w:val="center"/>
          </w:tcPr>
          <w:p w:rsidR="00010554" w:rsidRPr="00F10FA7" w:rsidRDefault="00010554" w:rsidP="00DE71AA">
            <w:pPr>
              <w:pStyle w:val="Odstavecseseznamem"/>
              <w:numPr>
                <w:ilvl w:val="0"/>
                <w:numId w:val="6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ESD obuv (nebo pásek do bot)</w:t>
            </w:r>
          </w:p>
          <w:p w:rsidR="00010554" w:rsidRPr="007E3B9F" w:rsidRDefault="00010554" w:rsidP="00DE71AA">
            <w:pPr>
              <w:pStyle w:val="Odstavecseseznamem"/>
              <w:numPr>
                <w:ilvl w:val="0"/>
                <w:numId w:val="6"/>
              </w:numPr>
              <w:ind w:left="567"/>
              <w:jc w:val="both"/>
              <w:rPr>
                <w:sz w:val="24"/>
                <w:szCs w:val="24"/>
              </w:rPr>
            </w:pPr>
            <w:r w:rsidRPr="007E3B9F">
              <w:rPr>
                <w:sz w:val="24"/>
                <w:szCs w:val="24"/>
              </w:rPr>
              <w:t>ESD plášť</w:t>
            </w:r>
          </w:p>
          <w:p w:rsidR="00010554" w:rsidRPr="00F10FA7" w:rsidRDefault="00010554" w:rsidP="00DE71AA">
            <w:pPr>
              <w:pStyle w:val="Odstavecseseznamem"/>
              <w:numPr>
                <w:ilvl w:val="0"/>
                <w:numId w:val="6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ESD rukavice (nebo náramek připojený k zápěstí)</w:t>
            </w:r>
          </w:p>
        </w:tc>
        <w:tc>
          <w:tcPr>
            <w:tcW w:w="2563" w:type="pct"/>
            <w:vAlign w:val="center"/>
          </w:tcPr>
          <w:p w:rsidR="00010554" w:rsidRDefault="00010554" w:rsidP="00C82406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880000" cy="1700940"/>
                  <wp:effectExtent l="19050" t="0" r="0" b="0"/>
                  <wp:docPr id="20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700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0554" w:rsidRPr="00C82406" w:rsidRDefault="00010554" w:rsidP="00C82406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C82406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C82406">
              <w:rPr>
                <w:color w:val="auto"/>
                <w:sz w:val="20"/>
                <w:szCs w:val="20"/>
              </w:rPr>
              <w:fldChar w:fldCharType="begin"/>
            </w:r>
            <w:r w:rsidRPr="00C82406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C82406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4</w:t>
            </w:r>
            <w:r w:rsidR="00B9513D" w:rsidRPr="00C82406">
              <w:rPr>
                <w:color w:val="auto"/>
                <w:sz w:val="20"/>
                <w:szCs w:val="20"/>
              </w:rPr>
              <w:fldChar w:fldCharType="end"/>
            </w:r>
            <w:r w:rsidRPr="00C82406">
              <w:rPr>
                <w:color w:val="auto"/>
                <w:sz w:val="20"/>
                <w:szCs w:val="20"/>
              </w:rPr>
              <w:t xml:space="preserve">.: </w:t>
            </w:r>
            <w:r w:rsidRPr="00C82406">
              <w:rPr>
                <w:b w:val="0"/>
                <w:color w:val="auto"/>
                <w:sz w:val="20"/>
                <w:szCs w:val="20"/>
              </w:rPr>
              <w:t>ESD obuv a pásek do bot</w:t>
            </w:r>
          </w:p>
          <w:p w:rsidR="00010554" w:rsidRDefault="00010554" w:rsidP="007E3B9F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880000" cy="1440000"/>
                  <wp:effectExtent l="19050" t="0" r="0" b="0"/>
                  <wp:docPr id="21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0554" w:rsidRPr="00C82406" w:rsidRDefault="00010554" w:rsidP="007E3B9F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7E3B9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7E3B9F">
              <w:rPr>
                <w:color w:val="auto"/>
                <w:sz w:val="20"/>
                <w:szCs w:val="20"/>
              </w:rPr>
              <w:fldChar w:fldCharType="begin"/>
            </w:r>
            <w:r w:rsidRPr="007E3B9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7E3B9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5</w:t>
            </w:r>
            <w:r w:rsidR="00B9513D" w:rsidRPr="007E3B9F">
              <w:rPr>
                <w:color w:val="auto"/>
                <w:sz w:val="20"/>
                <w:szCs w:val="20"/>
              </w:rPr>
              <w:fldChar w:fldCharType="end"/>
            </w:r>
            <w:r w:rsidRPr="007E3B9F">
              <w:rPr>
                <w:color w:val="auto"/>
                <w:sz w:val="20"/>
                <w:szCs w:val="20"/>
              </w:rPr>
              <w:t xml:space="preserve">.: </w:t>
            </w:r>
            <w:r w:rsidRPr="007E3B9F">
              <w:rPr>
                <w:b w:val="0"/>
                <w:color w:val="auto"/>
                <w:sz w:val="20"/>
                <w:szCs w:val="20"/>
              </w:rPr>
              <w:t>ESD rukavice a náramek</w:t>
            </w:r>
          </w:p>
        </w:tc>
      </w:tr>
    </w:tbl>
    <w:p w:rsidR="00032EB5" w:rsidRPr="00EF61B9" w:rsidRDefault="00F80224" w:rsidP="007E3B9F">
      <w:pPr>
        <w:spacing w:before="200"/>
        <w:jc w:val="both"/>
        <w:rPr>
          <w:b/>
          <w:i/>
          <w:sz w:val="28"/>
          <w:szCs w:val="28"/>
        </w:rPr>
      </w:pPr>
      <w:r w:rsidRPr="00EF61B9">
        <w:rPr>
          <w:b/>
          <w:i/>
          <w:sz w:val="28"/>
          <w:szCs w:val="28"/>
        </w:rPr>
        <w:t>Manipulace s</w:t>
      </w:r>
      <w:r w:rsidR="00DE71AA">
        <w:rPr>
          <w:b/>
          <w:i/>
          <w:sz w:val="28"/>
          <w:szCs w:val="28"/>
        </w:rPr>
        <w:t> </w:t>
      </w:r>
      <w:r w:rsidRPr="00EF61B9">
        <w:rPr>
          <w:b/>
          <w:i/>
          <w:sz w:val="28"/>
          <w:szCs w:val="28"/>
        </w:rPr>
        <w:t>deskou</w:t>
      </w:r>
    </w:p>
    <w:tbl>
      <w:tblPr>
        <w:tblStyle w:val="Mkatabulky"/>
        <w:tblW w:w="5000" w:type="pct"/>
        <w:tblLook w:val="04A0"/>
      </w:tblPr>
      <w:tblGrid>
        <w:gridCol w:w="4527"/>
        <w:gridCol w:w="4761"/>
      </w:tblGrid>
      <w:tr w:rsidR="00DE71AA" w:rsidTr="00927EC4">
        <w:trPr>
          <w:trHeight w:val="2551"/>
        </w:trPr>
        <w:tc>
          <w:tcPr>
            <w:tcW w:w="2437" w:type="pct"/>
            <w:vAlign w:val="center"/>
          </w:tcPr>
          <w:p w:rsidR="00DE71AA" w:rsidRPr="00DE71AA" w:rsidRDefault="00DE71AA" w:rsidP="00DE71AA">
            <w:pPr>
              <w:pStyle w:val="Odstavecseseznamem"/>
              <w:numPr>
                <w:ilvl w:val="0"/>
                <w:numId w:val="1"/>
              </w:numPr>
              <w:ind w:left="567"/>
              <w:rPr>
                <w:sz w:val="24"/>
                <w:szCs w:val="24"/>
              </w:rPr>
            </w:pPr>
            <w:r w:rsidRPr="00DE71AA">
              <w:rPr>
                <w:sz w:val="24"/>
                <w:szCs w:val="24"/>
              </w:rPr>
              <w:t>Úchop za hrany desky</w:t>
            </w:r>
          </w:p>
          <w:p w:rsidR="00DE71AA" w:rsidRPr="00DE71AA" w:rsidRDefault="00DE71AA" w:rsidP="00DE71AA">
            <w:pPr>
              <w:pStyle w:val="Odstavecseseznamem"/>
              <w:numPr>
                <w:ilvl w:val="0"/>
                <w:numId w:val="1"/>
              </w:numPr>
              <w:ind w:left="567"/>
              <w:rPr>
                <w:sz w:val="24"/>
                <w:szCs w:val="24"/>
              </w:rPr>
            </w:pPr>
            <w:r w:rsidRPr="00F80224">
              <w:rPr>
                <w:sz w:val="24"/>
                <w:szCs w:val="24"/>
              </w:rPr>
              <w:t>Vyhnout se doteku kontaktů.</w:t>
            </w:r>
          </w:p>
          <w:p w:rsidR="00DE71AA" w:rsidRPr="00DE71AA" w:rsidRDefault="00DE71AA" w:rsidP="00DE71AA">
            <w:pPr>
              <w:pStyle w:val="Odstavecseseznamem"/>
              <w:numPr>
                <w:ilvl w:val="0"/>
                <w:numId w:val="1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Nepůsobit na desku tlakem</w:t>
            </w:r>
            <w:r w:rsidRPr="00F80224">
              <w:rPr>
                <w:sz w:val="24"/>
                <w:szCs w:val="24"/>
              </w:rPr>
              <w:t xml:space="preserve"> mechanickému působení</w:t>
            </w:r>
            <w:r>
              <w:rPr>
                <w:sz w:val="24"/>
                <w:szCs w:val="24"/>
              </w:rPr>
              <w:t xml:space="preserve"> (neprohýbat)</w:t>
            </w:r>
          </w:p>
          <w:p w:rsidR="00DE71AA" w:rsidRPr="00DE71AA" w:rsidRDefault="00DE71AA" w:rsidP="00DE71AA">
            <w:pPr>
              <w:pStyle w:val="Odstavecseseznamem"/>
              <w:numPr>
                <w:ilvl w:val="0"/>
                <w:numId w:val="1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Neskládat desky na sebe </w:t>
            </w:r>
            <w:r>
              <w:rPr>
                <w:sz w:val="24"/>
                <w:szCs w:val="24"/>
              </w:rPr>
              <w:br/>
              <w:t>a neposouvat po žádném povrchu</w:t>
            </w:r>
          </w:p>
        </w:tc>
        <w:tc>
          <w:tcPr>
            <w:tcW w:w="2563" w:type="pct"/>
            <w:vAlign w:val="center"/>
          </w:tcPr>
          <w:p w:rsidR="00DE71AA" w:rsidRDefault="00DE71AA" w:rsidP="00DE71AA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72000" cy="1306129"/>
                  <wp:effectExtent l="19050" t="0" r="9300" b="0"/>
                  <wp:docPr id="1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5679" r="14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000" cy="1306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71AA" w:rsidRPr="00DE71AA" w:rsidRDefault="00DE71AA" w:rsidP="00DE71AA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DE71AA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DE71AA">
              <w:rPr>
                <w:color w:val="auto"/>
                <w:sz w:val="20"/>
                <w:szCs w:val="20"/>
              </w:rPr>
              <w:fldChar w:fldCharType="begin"/>
            </w:r>
            <w:r w:rsidRPr="00DE71AA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DE71AA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6</w:t>
            </w:r>
            <w:r w:rsidR="00B9513D" w:rsidRPr="00DE71AA">
              <w:rPr>
                <w:color w:val="auto"/>
                <w:sz w:val="20"/>
                <w:szCs w:val="20"/>
              </w:rPr>
              <w:fldChar w:fldCharType="end"/>
            </w:r>
            <w:r w:rsidRPr="00DE71AA">
              <w:rPr>
                <w:color w:val="auto"/>
                <w:sz w:val="20"/>
                <w:szCs w:val="20"/>
              </w:rPr>
              <w:t xml:space="preserve">.: </w:t>
            </w:r>
            <w:r w:rsidRPr="00DE71AA">
              <w:rPr>
                <w:b w:val="0"/>
                <w:color w:val="auto"/>
                <w:sz w:val="20"/>
                <w:szCs w:val="20"/>
              </w:rPr>
              <w:t>Správné držení desky plošných spojů</w:t>
            </w:r>
            <w:r>
              <w:rPr>
                <w:b w:val="0"/>
                <w:color w:val="auto"/>
                <w:sz w:val="20"/>
                <w:szCs w:val="20"/>
              </w:rPr>
              <w:t xml:space="preserve"> [3]</w:t>
            </w:r>
          </w:p>
        </w:tc>
      </w:tr>
    </w:tbl>
    <w:p w:rsidR="00795BFB" w:rsidRPr="00EF61B9" w:rsidRDefault="00795BFB" w:rsidP="00010554">
      <w:pPr>
        <w:spacing w:before="200"/>
        <w:jc w:val="both"/>
        <w:rPr>
          <w:b/>
          <w:i/>
          <w:sz w:val="28"/>
          <w:szCs w:val="28"/>
        </w:rPr>
      </w:pPr>
      <w:r w:rsidRPr="00EF61B9">
        <w:rPr>
          <w:b/>
          <w:i/>
          <w:sz w:val="28"/>
          <w:szCs w:val="28"/>
        </w:rPr>
        <w:t>Vizuální kontrola desky</w:t>
      </w:r>
      <w:r w:rsidR="00EA7DB1">
        <w:rPr>
          <w:b/>
          <w:i/>
          <w:sz w:val="28"/>
          <w:szCs w:val="28"/>
        </w:rPr>
        <w:t xml:space="preserve"> - pájení</w:t>
      </w:r>
    </w:p>
    <w:tbl>
      <w:tblPr>
        <w:tblStyle w:val="Mkatabulky"/>
        <w:tblW w:w="5000" w:type="pct"/>
        <w:tblLook w:val="04A0"/>
      </w:tblPr>
      <w:tblGrid>
        <w:gridCol w:w="4527"/>
        <w:gridCol w:w="4761"/>
      </w:tblGrid>
      <w:tr w:rsidR="00010554" w:rsidTr="00927EC4"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010554" w:rsidRDefault="00010554" w:rsidP="000105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KRITÉRIA PŘIJATELNOSTI</w:t>
            </w:r>
          </w:p>
        </w:tc>
      </w:tr>
      <w:tr w:rsidR="00106F63" w:rsidTr="00F8461E">
        <w:trPr>
          <w:trHeight w:val="3402"/>
        </w:trPr>
        <w:tc>
          <w:tcPr>
            <w:tcW w:w="2437" w:type="pct"/>
            <w:vAlign w:val="center"/>
          </w:tcPr>
          <w:p w:rsidR="00010554" w:rsidRDefault="0001055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Pájka by měla být na pohled hladká </w:t>
            </w:r>
            <w:r>
              <w:rPr>
                <w:sz w:val="24"/>
                <w:szCs w:val="24"/>
              </w:rPr>
              <w:br/>
              <w:t>a navzlínaná</w:t>
            </w:r>
          </w:p>
          <w:p w:rsidR="00010554" w:rsidRDefault="0001055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Obrys oblasti spojení by měl být pod pájkou viditelný a pájka by měla vytvářet ostrý okraj</w:t>
            </w:r>
          </w:p>
          <w:p w:rsidR="00010554" w:rsidRDefault="0001055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pro bezolovnaté slitiny může mít matný, šedý, nebo zrnitý vzhled</w:t>
            </w:r>
          </w:p>
          <w:p w:rsidR="00DE71AA" w:rsidRPr="00010554" w:rsidRDefault="00010554" w:rsidP="00F8461E">
            <w:pPr>
              <w:pStyle w:val="Odstavecseseznamem"/>
              <w:numPr>
                <w:ilvl w:val="0"/>
                <w:numId w:val="3"/>
              </w:numPr>
              <w:ind w:left="567"/>
              <w:rPr>
                <w:sz w:val="24"/>
                <w:szCs w:val="24"/>
              </w:rPr>
            </w:pPr>
            <w:r w:rsidRPr="00010554">
              <w:rPr>
                <w:sz w:val="24"/>
                <w:szCs w:val="24"/>
              </w:rPr>
              <w:t>Smáčecí úhel nesmí překročit 90°, výjimkou je vytvořený přesah nad hranou pájené plochy (ten je přijatelný)</w:t>
            </w:r>
          </w:p>
        </w:tc>
        <w:tc>
          <w:tcPr>
            <w:tcW w:w="2563" w:type="pct"/>
            <w:vAlign w:val="center"/>
          </w:tcPr>
          <w:p w:rsidR="008C4E59" w:rsidRPr="008C4E59" w:rsidRDefault="00DA3E6F" w:rsidP="008C4E59">
            <w:pPr>
              <w:keepNext/>
              <w:jc w:val="center"/>
            </w:pPr>
            <w:r w:rsidRPr="008C4E59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391042"/>
                  <wp:effectExtent l="19050" t="0" r="5100" b="0"/>
                  <wp:docPr id="23" name="Obrázek 22" descr="IMG_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2.jpg"/>
                          <pic:cNvPicPr/>
                        </pic:nvPicPr>
                        <pic:blipFill>
                          <a:blip r:embed="rId12" cstate="print">
                            <a:lum bright="-10000" contrast="20000"/>
                          </a:blip>
                          <a:srcRect l="2559" r="40557" b="79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391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71AA" w:rsidRPr="008C4E59" w:rsidRDefault="008C4E59" w:rsidP="008C4E59">
            <w:pPr>
              <w:pStyle w:val="Titulek"/>
              <w:jc w:val="center"/>
              <w:rPr>
                <w:b w:val="0"/>
                <w:color w:val="auto"/>
                <w:sz w:val="24"/>
                <w:szCs w:val="24"/>
              </w:rPr>
            </w:pPr>
            <w:r w:rsidRPr="008C4E59">
              <w:rPr>
                <w:color w:val="auto"/>
              </w:rPr>
              <w:t xml:space="preserve">Obrázek </w:t>
            </w:r>
            <w:r w:rsidR="00B9513D" w:rsidRPr="008C4E59">
              <w:rPr>
                <w:color w:val="auto"/>
              </w:rPr>
              <w:fldChar w:fldCharType="begin"/>
            </w:r>
            <w:r w:rsidRPr="008C4E59">
              <w:rPr>
                <w:color w:val="auto"/>
              </w:rPr>
              <w:instrText xml:space="preserve"> SEQ Obrázek \* ARABIC </w:instrText>
            </w:r>
            <w:r w:rsidR="00B9513D" w:rsidRPr="008C4E59">
              <w:rPr>
                <w:color w:val="auto"/>
              </w:rPr>
              <w:fldChar w:fldCharType="separate"/>
            </w:r>
            <w:r w:rsidR="00E246D0">
              <w:rPr>
                <w:noProof/>
                <w:color w:val="auto"/>
              </w:rPr>
              <w:t>7</w:t>
            </w:r>
            <w:r w:rsidR="00B9513D" w:rsidRPr="008C4E59">
              <w:rPr>
                <w:color w:val="auto"/>
              </w:rPr>
              <w:fldChar w:fldCharType="end"/>
            </w:r>
            <w:r w:rsidRPr="008C4E59">
              <w:rPr>
                <w:color w:val="auto"/>
              </w:rPr>
              <w:t>.:</w:t>
            </w:r>
            <w:r w:rsidRPr="008C4E59">
              <w:rPr>
                <w:b w:val="0"/>
                <w:color w:val="auto"/>
              </w:rPr>
              <w:t xml:space="preserve"> Správně navzlínaná pájka na vývodu komponenty</w:t>
            </w:r>
          </w:p>
        </w:tc>
      </w:tr>
      <w:tr w:rsidR="008C4E59" w:rsidTr="00927EC4">
        <w:trPr>
          <w:trHeight w:val="300"/>
        </w:trPr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8C4E59" w:rsidRPr="008C4E59" w:rsidRDefault="008C4E59" w:rsidP="008C4E59">
            <w:pPr>
              <w:keepNext/>
              <w:jc w:val="center"/>
              <w:rPr>
                <w:noProof/>
                <w:sz w:val="24"/>
                <w:szCs w:val="24"/>
                <w:lang w:eastAsia="cs-CZ"/>
              </w:rPr>
            </w:pPr>
            <w:r>
              <w:rPr>
                <w:noProof/>
                <w:sz w:val="24"/>
                <w:szCs w:val="24"/>
                <w:lang w:eastAsia="cs-CZ"/>
              </w:rPr>
              <w:lastRenderedPageBreak/>
              <w:t>ANOMÁLIE PŘI PÁJENÍ</w:t>
            </w:r>
            <w:r w:rsidR="00936F12">
              <w:rPr>
                <w:noProof/>
                <w:sz w:val="24"/>
                <w:szCs w:val="24"/>
                <w:lang w:eastAsia="cs-CZ"/>
              </w:rPr>
              <w:t xml:space="preserve"> - ZÁVADY</w:t>
            </w:r>
          </w:p>
        </w:tc>
      </w:tr>
      <w:tr w:rsidR="00944EC3" w:rsidTr="00F8461E">
        <w:trPr>
          <w:trHeight w:val="2835"/>
        </w:trPr>
        <w:tc>
          <w:tcPr>
            <w:tcW w:w="2437" w:type="pct"/>
            <w:vAlign w:val="center"/>
          </w:tcPr>
          <w:p w:rsidR="008C4E59" w:rsidRDefault="008E3AC7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DUTINKY PO BUBLINKÁCH, PÓRY</w:t>
            </w:r>
          </w:p>
          <w:p w:rsidR="008E3AC7" w:rsidRPr="008E3AC7" w:rsidRDefault="008E3AC7" w:rsidP="00F8461E">
            <w:pPr>
              <w:pStyle w:val="Odstavecseseznamem"/>
              <w:numPr>
                <w:ilvl w:val="0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snižovat velikost pájeného spoje pod požadované minimum</w:t>
            </w:r>
          </w:p>
        </w:tc>
        <w:tc>
          <w:tcPr>
            <w:tcW w:w="2563" w:type="pct"/>
            <w:vAlign w:val="center"/>
          </w:tcPr>
          <w:p w:rsidR="009C40E9" w:rsidRPr="009C40E9" w:rsidRDefault="009C40E9" w:rsidP="009C40E9">
            <w:pPr>
              <w:keepNext/>
              <w:jc w:val="center"/>
            </w:pPr>
            <w:r w:rsidRPr="009C40E9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689735"/>
                  <wp:effectExtent l="19050" t="0" r="5100" b="0"/>
                  <wp:docPr id="24" name="Obrázek 23" descr="IMG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3.jpg"/>
                          <pic:cNvPicPr/>
                        </pic:nvPicPr>
                        <pic:blipFill>
                          <a:blip r:embed="rId13" cstate="print"/>
                          <a:srcRect t="25352" r="65563" b="44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689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4E59" w:rsidRPr="009C40E9" w:rsidRDefault="009C40E9" w:rsidP="009C40E9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C40E9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C40E9">
              <w:rPr>
                <w:color w:val="auto"/>
                <w:sz w:val="20"/>
                <w:szCs w:val="20"/>
              </w:rPr>
              <w:fldChar w:fldCharType="begin"/>
            </w:r>
            <w:r w:rsidRPr="009C40E9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C40E9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8</w:t>
            </w:r>
            <w:r w:rsidR="00B9513D" w:rsidRPr="009C40E9">
              <w:rPr>
                <w:color w:val="auto"/>
                <w:sz w:val="20"/>
                <w:szCs w:val="20"/>
              </w:rPr>
              <w:fldChar w:fldCharType="end"/>
            </w:r>
            <w:r w:rsidRPr="009C40E9">
              <w:rPr>
                <w:color w:val="auto"/>
                <w:sz w:val="20"/>
                <w:szCs w:val="20"/>
              </w:rPr>
              <w:t>.:</w:t>
            </w:r>
            <w:r w:rsidRPr="009C40E9">
              <w:rPr>
                <w:b w:val="0"/>
                <w:color w:val="auto"/>
                <w:sz w:val="20"/>
                <w:szCs w:val="20"/>
              </w:rPr>
              <w:t>Porovnání bublinek v pájce</w:t>
            </w:r>
          </w:p>
        </w:tc>
      </w:tr>
      <w:tr w:rsidR="002E583B" w:rsidTr="00F8461E">
        <w:trPr>
          <w:trHeight w:val="2665"/>
        </w:trPr>
        <w:tc>
          <w:tcPr>
            <w:tcW w:w="2437" w:type="pct"/>
            <w:vAlign w:val="center"/>
          </w:tcPr>
          <w:p w:rsidR="009C40E9" w:rsidRDefault="009C40E9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PŘETAVENÍ PÁJECÍ PASTY</w:t>
            </w:r>
          </w:p>
          <w:p w:rsidR="009C40E9" w:rsidRPr="009C40E9" w:rsidRDefault="009C40E9" w:rsidP="00F8461E">
            <w:pPr>
              <w:pStyle w:val="Odstavecseseznamem"/>
              <w:numPr>
                <w:ilvl w:val="0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Závadou je nedokonalé přetavení pájecí pasty</w:t>
            </w:r>
          </w:p>
        </w:tc>
        <w:tc>
          <w:tcPr>
            <w:tcW w:w="2563" w:type="pct"/>
            <w:vAlign w:val="center"/>
          </w:tcPr>
          <w:p w:rsidR="0074387B" w:rsidRDefault="00165C7E" w:rsidP="0074387B">
            <w:pPr>
              <w:keepNext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427313"/>
                  <wp:effectExtent l="19050" t="0" r="510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42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40E9" w:rsidRPr="0090526B" w:rsidRDefault="0074387B" w:rsidP="0074387B">
            <w:pPr>
              <w:pStyle w:val="Titulek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9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>
              <w:rPr>
                <w:color w:val="auto"/>
                <w:sz w:val="20"/>
                <w:szCs w:val="20"/>
              </w:rPr>
              <w:t>.:</w:t>
            </w:r>
            <w:r w:rsidR="0090526B">
              <w:rPr>
                <w:b w:val="0"/>
                <w:color w:val="auto"/>
                <w:sz w:val="20"/>
                <w:szCs w:val="20"/>
              </w:rPr>
              <w:t xml:space="preserve"> Nedokonalé přetavení pájecí pasty [3]</w:t>
            </w:r>
          </w:p>
        </w:tc>
      </w:tr>
      <w:tr w:rsidR="002E583B" w:rsidTr="00F8461E">
        <w:trPr>
          <w:trHeight w:val="2665"/>
        </w:trPr>
        <w:tc>
          <w:tcPr>
            <w:tcW w:w="2437" w:type="pct"/>
            <w:vAlign w:val="center"/>
          </w:tcPr>
          <w:p w:rsidR="009C40E9" w:rsidRDefault="009C40E9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NESMÁČENÍ</w:t>
            </w:r>
          </w:p>
          <w:p w:rsidR="009C40E9" w:rsidRPr="009C40E9" w:rsidRDefault="009C40E9" w:rsidP="00F8461E">
            <w:pPr>
              <w:pStyle w:val="Odstavecseseznamem"/>
              <w:numPr>
                <w:ilvl w:val="0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</w:t>
            </w:r>
            <w:r w:rsidRPr="009C40E9">
              <w:rPr>
                <w:sz w:val="24"/>
                <w:szCs w:val="24"/>
              </w:rPr>
              <w:t xml:space="preserve">ájka nesmáčela plošku nebo pájecí zakončení tam, kde to bylo požadováno (neschopnost roztavené pájky spojit se </w:t>
            </w:r>
            <w:proofErr w:type="spellStart"/>
            <w:r w:rsidRPr="009C40E9">
              <w:rPr>
                <w:sz w:val="24"/>
                <w:szCs w:val="24"/>
              </w:rPr>
              <w:t>se</w:t>
            </w:r>
            <w:proofErr w:type="spellEnd"/>
            <w:r w:rsidRPr="009C40E9">
              <w:rPr>
                <w:sz w:val="24"/>
                <w:szCs w:val="24"/>
              </w:rPr>
              <w:t xml:space="preserve"> základním kovem)</w:t>
            </w:r>
          </w:p>
        </w:tc>
        <w:tc>
          <w:tcPr>
            <w:tcW w:w="2563" w:type="pct"/>
            <w:vAlign w:val="center"/>
          </w:tcPr>
          <w:p w:rsidR="0074387B" w:rsidRPr="0090526B" w:rsidRDefault="00165C7E" w:rsidP="0074387B">
            <w:pPr>
              <w:keepNext/>
              <w:jc w:val="center"/>
              <w:rPr>
                <w:sz w:val="20"/>
                <w:szCs w:val="20"/>
              </w:rPr>
            </w:pPr>
            <w:r w:rsidRPr="0090526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436910"/>
                  <wp:effectExtent l="19050" t="0" r="510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436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40E9" w:rsidRPr="0090526B" w:rsidRDefault="0074387B" w:rsidP="0090526B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10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>
              <w:rPr>
                <w:color w:val="auto"/>
                <w:sz w:val="20"/>
                <w:szCs w:val="20"/>
              </w:rPr>
              <w:t xml:space="preserve">.: </w:t>
            </w:r>
            <w:r w:rsidR="0090526B">
              <w:rPr>
                <w:b w:val="0"/>
                <w:color w:val="auto"/>
                <w:sz w:val="20"/>
                <w:szCs w:val="20"/>
              </w:rPr>
              <w:t>Nesmáčení [3]</w:t>
            </w:r>
          </w:p>
        </w:tc>
      </w:tr>
      <w:tr w:rsidR="002E583B" w:rsidTr="00F8461E">
        <w:trPr>
          <w:trHeight w:val="3231"/>
        </w:trPr>
        <w:tc>
          <w:tcPr>
            <w:tcW w:w="2437" w:type="pct"/>
            <w:vAlign w:val="center"/>
          </w:tcPr>
          <w:p w:rsidR="00165C7E" w:rsidRDefault="00165C7E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ODSMÁČENÍ</w:t>
            </w:r>
          </w:p>
          <w:p w:rsidR="00165C7E" w:rsidRPr="00165C7E" w:rsidRDefault="00165C7E" w:rsidP="00F8461E">
            <w:pPr>
              <w:pStyle w:val="Odstavecseseznamem"/>
              <w:numPr>
                <w:ilvl w:val="2"/>
                <w:numId w:val="4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Pájený spoj nesplňuje požadavky na pájkovou výplň pro SMT nebo montáž do průchozích otvorů</w:t>
            </w:r>
          </w:p>
        </w:tc>
        <w:tc>
          <w:tcPr>
            <w:tcW w:w="2563" w:type="pct"/>
            <w:vAlign w:val="center"/>
          </w:tcPr>
          <w:p w:rsidR="0074387B" w:rsidRPr="0090526B" w:rsidRDefault="00165C7E" w:rsidP="0074387B">
            <w:pPr>
              <w:keepNext/>
              <w:jc w:val="center"/>
              <w:rPr>
                <w:sz w:val="20"/>
                <w:szCs w:val="20"/>
              </w:rPr>
            </w:pPr>
            <w:r w:rsidRPr="0090526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1291185" cy="1800000"/>
                  <wp:effectExtent l="19050" t="0" r="4215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185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5C7E" w:rsidRPr="0090526B" w:rsidRDefault="0074387B" w:rsidP="0074387B">
            <w:pPr>
              <w:pStyle w:val="Titulek"/>
              <w:jc w:val="center"/>
              <w:rPr>
                <w:b w:val="0"/>
                <w:noProof/>
                <w:color w:val="auto"/>
                <w:sz w:val="24"/>
                <w:szCs w:val="24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11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 w:rsidRPr="0090526B">
              <w:rPr>
                <w:color w:val="auto"/>
                <w:sz w:val="20"/>
                <w:szCs w:val="20"/>
              </w:rPr>
              <w:t>.:</w:t>
            </w:r>
            <w:r w:rsidR="0090526B" w:rsidRPr="0090526B">
              <w:rPr>
                <w:b w:val="0"/>
                <w:color w:val="auto"/>
                <w:sz w:val="20"/>
                <w:szCs w:val="20"/>
              </w:rPr>
              <w:t xml:space="preserve"> Odsmáčení</w:t>
            </w:r>
            <w:r w:rsidR="0090526B">
              <w:rPr>
                <w:b w:val="0"/>
                <w:color w:val="auto"/>
                <w:sz w:val="20"/>
                <w:szCs w:val="20"/>
              </w:rPr>
              <w:t xml:space="preserve"> [3]</w:t>
            </w:r>
          </w:p>
        </w:tc>
      </w:tr>
      <w:tr w:rsidR="00E246D0" w:rsidTr="00EC5B57">
        <w:trPr>
          <w:trHeight w:val="1984"/>
        </w:trPr>
        <w:tc>
          <w:tcPr>
            <w:tcW w:w="2437" w:type="pct"/>
            <w:vAlign w:val="center"/>
          </w:tcPr>
          <w:p w:rsidR="00E246D0" w:rsidRPr="00106F63" w:rsidRDefault="00E246D0" w:rsidP="00EC5B57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106F63">
              <w:rPr>
                <w:sz w:val="24"/>
                <w:szCs w:val="24"/>
              </w:rPr>
              <w:t>NÁRŮST PÁJKY (PRAPORKY, KRÁPNÍKY)</w:t>
            </w:r>
          </w:p>
          <w:p w:rsidR="00E246D0" w:rsidRPr="00106F63" w:rsidRDefault="00E246D0" w:rsidP="00EC5B57">
            <w:pPr>
              <w:pStyle w:val="Odstavecseseznamem"/>
              <w:numPr>
                <w:ilvl w:val="3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Porušují maximální povolenou výšku a minimální elektrickou vzdálenost</w:t>
            </w:r>
          </w:p>
        </w:tc>
        <w:tc>
          <w:tcPr>
            <w:tcW w:w="2563" w:type="pct"/>
            <w:vAlign w:val="center"/>
          </w:tcPr>
          <w:p w:rsidR="00E246D0" w:rsidRPr="0090526B" w:rsidRDefault="00E246D0" w:rsidP="00EC5B57">
            <w:pPr>
              <w:keepNext/>
              <w:jc w:val="center"/>
            </w:pPr>
            <w:r w:rsidRPr="0090526B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019170"/>
                  <wp:effectExtent l="19050" t="0" r="5100" b="0"/>
                  <wp:docPr id="120" name="obráze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019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46D0" w:rsidRPr="0090526B" w:rsidRDefault="00E246D0" w:rsidP="00EC5B57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>
              <w:rPr>
                <w:noProof/>
                <w:color w:val="auto"/>
                <w:sz w:val="20"/>
                <w:szCs w:val="20"/>
              </w:rPr>
              <w:t>15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Pr="0090526B">
              <w:rPr>
                <w:color w:val="auto"/>
                <w:sz w:val="20"/>
                <w:szCs w:val="20"/>
              </w:rPr>
              <w:t>.:</w:t>
            </w:r>
            <w:r w:rsidRPr="0090526B">
              <w:rPr>
                <w:b w:val="0"/>
                <w:color w:val="auto"/>
                <w:sz w:val="20"/>
                <w:szCs w:val="20"/>
              </w:rPr>
              <w:t xml:space="preserve"> Praporky</w:t>
            </w:r>
            <w:r>
              <w:rPr>
                <w:b w:val="0"/>
                <w:color w:val="auto"/>
                <w:sz w:val="20"/>
                <w:szCs w:val="20"/>
              </w:rPr>
              <w:t xml:space="preserve"> [3]</w:t>
            </w:r>
          </w:p>
        </w:tc>
      </w:tr>
      <w:tr w:rsidR="002E583B" w:rsidTr="00F8461E">
        <w:trPr>
          <w:trHeight w:val="5669"/>
        </w:trPr>
        <w:tc>
          <w:tcPr>
            <w:tcW w:w="2437" w:type="pct"/>
            <w:vAlign w:val="center"/>
          </w:tcPr>
          <w:p w:rsidR="00165C7E" w:rsidRDefault="00165C7E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NADMĚRNÁ MNOŽSTVÍ PÁJKY</w:t>
            </w:r>
          </w:p>
          <w:p w:rsidR="00165C7E" w:rsidRDefault="00165C7E" w:rsidP="00F8461E">
            <w:pPr>
              <w:pStyle w:val="Odstavecseseznamem"/>
              <w:numPr>
                <w:ilvl w:val="2"/>
                <w:numId w:val="4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Kuličky pájky</w:t>
            </w:r>
          </w:p>
          <w:p w:rsidR="00165C7E" w:rsidRDefault="00165C7E" w:rsidP="00F8461E">
            <w:pPr>
              <w:pStyle w:val="Odstavecseseznamem"/>
              <w:numPr>
                <w:ilvl w:val="3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Porušují minimální elektrickou izolační vzdálenost</w:t>
            </w:r>
          </w:p>
          <w:p w:rsidR="00165C7E" w:rsidRDefault="00165C7E" w:rsidP="00F8461E">
            <w:pPr>
              <w:pStyle w:val="Odstavecseseznamem"/>
              <w:numPr>
                <w:ilvl w:val="3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Nejsou zapouzdřeny, zachyceny </w:t>
            </w:r>
            <w:r w:rsidR="00B16540"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a ani znehybněny</w:t>
            </w:r>
          </w:p>
          <w:p w:rsidR="00165C7E" w:rsidRDefault="00165C7E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Zkraty</w:t>
            </w:r>
          </w:p>
          <w:p w:rsidR="00165C7E" w:rsidRDefault="00165C7E" w:rsidP="00F8461E">
            <w:pPr>
              <w:pStyle w:val="Odstavecseseznamem"/>
              <w:numPr>
                <w:ilvl w:val="3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Pájený spoj spojuje vodiče, které nemají být spojeny</w:t>
            </w:r>
          </w:p>
          <w:p w:rsidR="00165C7E" w:rsidRDefault="00165C7E" w:rsidP="00F8461E">
            <w:pPr>
              <w:pStyle w:val="Odstavecseseznamem"/>
              <w:numPr>
                <w:ilvl w:val="3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přemostila sousední nespolečné vodiče nebo komponenty</w:t>
            </w:r>
          </w:p>
          <w:p w:rsidR="00165C7E" w:rsidRPr="00B16540" w:rsidRDefault="00165C7E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Pavučina/rozstřiky pájky</w:t>
            </w:r>
          </w:p>
        </w:tc>
        <w:tc>
          <w:tcPr>
            <w:tcW w:w="2563" w:type="pct"/>
            <w:vAlign w:val="center"/>
          </w:tcPr>
          <w:p w:rsidR="0074387B" w:rsidRPr="0090526B" w:rsidRDefault="00165C7E" w:rsidP="0074387B">
            <w:pPr>
              <w:keepNext/>
              <w:jc w:val="center"/>
              <w:rPr>
                <w:sz w:val="20"/>
                <w:szCs w:val="20"/>
              </w:rPr>
            </w:pPr>
            <w:r w:rsidRPr="0090526B">
              <w:rPr>
                <w:noProof/>
                <w:sz w:val="20"/>
                <w:szCs w:val="20"/>
                <w:lang w:eastAsia="cs-CZ"/>
              </w:rPr>
              <w:t xml:space="preserve"> </w:t>
            </w:r>
            <w:r w:rsidR="00B16540" w:rsidRPr="0090526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3361224"/>
                  <wp:effectExtent l="19050" t="0" r="5100" b="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3361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5C7E" w:rsidRPr="0090526B" w:rsidRDefault="0074387B" w:rsidP="0074387B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12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 w:rsidRPr="0090526B">
              <w:rPr>
                <w:color w:val="auto"/>
                <w:sz w:val="20"/>
                <w:szCs w:val="20"/>
              </w:rPr>
              <w:t xml:space="preserve">.: </w:t>
            </w:r>
            <w:r w:rsidR="0090526B" w:rsidRPr="0090526B">
              <w:rPr>
                <w:b w:val="0"/>
                <w:color w:val="auto"/>
                <w:sz w:val="20"/>
                <w:szCs w:val="20"/>
              </w:rPr>
              <w:t>Ukázka nadměrného množství pájky [3]</w:t>
            </w:r>
          </w:p>
        </w:tc>
      </w:tr>
      <w:tr w:rsidR="002E583B" w:rsidTr="00F8461E">
        <w:trPr>
          <w:trHeight w:val="2268"/>
        </w:trPr>
        <w:tc>
          <w:tcPr>
            <w:tcW w:w="2437" w:type="pct"/>
            <w:vAlign w:val="center"/>
          </w:tcPr>
          <w:p w:rsidR="00B16540" w:rsidRPr="00B16540" w:rsidRDefault="00B16540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B16540">
              <w:rPr>
                <w:sz w:val="24"/>
                <w:szCs w:val="24"/>
              </w:rPr>
              <w:t>NARUŠENÉ TUHNUTÍ</w:t>
            </w:r>
          </w:p>
          <w:p w:rsidR="00165C7E" w:rsidRPr="00B16540" w:rsidRDefault="00B16540" w:rsidP="00F8461E">
            <w:pPr>
              <w:pStyle w:val="Odstavecseseznamem"/>
              <w:numPr>
                <w:ilvl w:val="3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Pozná se podle rýh, které vzniknou namáháním pohybu spoje</w:t>
            </w:r>
          </w:p>
        </w:tc>
        <w:tc>
          <w:tcPr>
            <w:tcW w:w="2563" w:type="pct"/>
            <w:vAlign w:val="center"/>
          </w:tcPr>
          <w:p w:rsidR="0074387B" w:rsidRPr="0090526B" w:rsidRDefault="00B16540" w:rsidP="0074387B">
            <w:pPr>
              <w:keepNext/>
              <w:jc w:val="center"/>
              <w:rPr>
                <w:sz w:val="20"/>
                <w:szCs w:val="20"/>
              </w:rPr>
            </w:pPr>
            <w:r w:rsidRPr="0090526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220548"/>
                  <wp:effectExtent l="19050" t="0" r="5100" b="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220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5C7E" w:rsidRPr="0090526B" w:rsidRDefault="0074387B" w:rsidP="0074387B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13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 w:rsidRPr="0090526B">
              <w:rPr>
                <w:noProof/>
                <w:color w:val="auto"/>
                <w:sz w:val="20"/>
                <w:szCs w:val="20"/>
                <w:lang w:eastAsia="cs-CZ"/>
              </w:rPr>
              <w:t xml:space="preserve">.: </w:t>
            </w:r>
            <w:r w:rsidR="0090526B" w:rsidRPr="0090526B">
              <w:rPr>
                <w:b w:val="0"/>
                <w:noProof/>
                <w:color w:val="auto"/>
                <w:sz w:val="20"/>
                <w:szCs w:val="20"/>
                <w:lang w:eastAsia="cs-CZ"/>
              </w:rPr>
              <w:t>Narušené tuhnutí [3]</w:t>
            </w:r>
          </w:p>
        </w:tc>
      </w:tr>
      <w:tr w:rsidR="00B16540" w:rsidTr="00927EC4">
        <w:trPr>
          <w:trHeight w:val="3118"/>
        </w:trPr>
        <w:tc>
          <w:tcPr>
            <w:tcW w:w="2437" w:type="pct"/>
            <w:vAlign w:val="center"/>
          </w:tcPr>
          <w:p w:rsidR="00B16540" w:rsidRPr="00B16540" w:rsidRDefault="00B16540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B16540">
              <w:rPr>
                <w:sz w:val="24"/>
                <w:szCs w:val="24"/>
              </w:rPr>
              <w:t>TRHLINA V PÁJCE</w:t>
            </w:r>
          </w:p>
        </w:tc>
        <w:tc>
          <w:tcPr>
            <w:tcW w:w="2563" w:type="pct"/>
            <w:vAlign w:val="center"/>
          </w:tcPr>
          <w:p w:rsidR="0074387B" w:rsidRDefault="00106F63" w:rsidP="0074387B">
            <w:pPr>
              <w:keepNext/>
              <w:jc w:val="center"/>
            </w:pPr>
            <w:r>
              <w:object w:dxaOrig="1635" w:dyaOrig="28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75pt;height:141.5pt" o:ole="">
                  <v:imagedata r:id="rId20" o:title="" grayscale="t"/>
                </v:shape>
                <o:OLEObject Type="Embed" ProgID="PBrush" ShapeID="_x0000_i1025" DrawAspect="Content" ObjectID="_1461778185" r:id="rId21"/>
              </w:object>
            </w:r>
          </w:p>
          <w:p w:rsidR="00B16540" w:rsidRPr="0090526B" w:rsidRDefault="0074387B" w:rsidP="0074387B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14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>
              <w:rPr>
                <w:color w:val="auto"/>
                <w:sz w:val="20"/>
                <w:szCs w:val="20"/>
              </w:rPr>
              <w:t xml:space="preserve">.: </w:t>
            </w:r>
            <w:r w:rsidR="0090526B">
              <w:rPr>
                <w:b w:val="0"/>
                <w:color w:val="auto"/>
                <w:sz w:val="20"/>
                <w:szCs w:val="20"/>
              </w:rPr>
              <w:t>Trhlina v pájce [3]</w:t>
            </w:r>
          </w:p>
        </w:tc>
      </w:tr>
      <w:tr w:rsidR="00106F63" w:rsidTr="00F8461E">
        <w:trPr>
          <w:trHeight w:val="2268"/>
        </w:trPr>
        <w:tc>
          <w:tcPr>
            <w:tcW w:w="2437" w:type="pct"/>
            <w:vAlign w:val="center"/>
          </w:tcPr>
          <w:p w:rsidR="00106F63" w:rsidRPr="00106F63" w:rsidRDefault="00106F63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106F63">
              <w:rPr>
                <w:sz w:val="24"/>
                <w:szCs w:val="24"/>
              </w:rPr>
              <w:t>NEPOKOVENÉ OTVORY</w:t>
            </w:r>
          </w:p>
          <w:p w:rsidR="00106F63" w:rsidRDefault="00106F6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Pájené spojení u přímého zakončení nesplňuje požadavek minimálního obvodového smáčení 270°, méně než 75% plošky je pokryto</w:t>
            </w:r>
          </w:p>
          <w:p w:rsidR="00106F63" w:rsidRPr="00936F12" w:rsidRDefault="00106F6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není rozeznatelný kvůli nadměrnému množství pájky</w:t>
            </w:r>
          </w:p>
        </w:tc>
        <w:tc>
          <w:tcPr>
            <w:tcW w:w="2563" w:type="pct"/>
            <w:vAlign w:val="center"/>
          </w:tcPr>
          <w:p w:rsidR="0074387B" w:rsidRDefault="00936F12" w:rsidP="0074387B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285714"/>
                  <wp:effectExtent l="19050" t="0" r="5100" b="0"/>
                  <wp:docPr id="36" name="Obrázek 35" descr="IMG_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4.jpg"/>
                          <pic:cNvPicPr/>
                        </pic:nvPicPr>
                        <pic:blipFill>
                          <a:blip r:embed="rId22" cstate="print"/>
                          <a:srcRect l="2087" t="3382" r="62305" b="72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28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6F63" w:rsidRPr="0090526B" w:rsidRDefault="0074387B" w:rsidP="0090526B">
            <w:pPr>
              <w:pStyle w:val="Titulek"/>
              <w:jc w:val="center"/>
              <w:rPr>
                <w:noProof/>
                <w:color w:val="auto"/>
                <w:sz w:val="20"/>
                <w:szCs w:val="20"/>
                <w:lang w:eastAsia="cs-CZ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16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>
              <w:rPr>
                <w:color w:val="auto"/>
                <w:sz w:val="20"/>
                <w:szCs w:val="20"/>
              </w:rPr>
              <w:t xml:space="preserve">.: </w:t>
            </w:r>
            <w:r w:rsidR="0090526B">
              <w:rPr>
                <w:b w:val="0"/>
                <w:color w:val="auto"/>
                <w:sz w:val="20"/>
                <w:szCs w:val="20"/>
              </w:rPr>
              <w:t>N</w:t>
            </w:r>
            <w:r w:rsidR="0090526B" w:rsidRPr="0090526B">
              <w:rPr>
                <w:b w:val="0"/>
                <w:color w:val="auto"/>
                <w:sz w:val="20"/>
                <w:szCs w:val="20"/>
              </w:rPr>
              <w:t>epokovené otvory</w:t>
            </w:r>
          </w:p>
        </w:tc>
      </w:tr>
      <w:tr w:rsidR="00936F12" w:rsidTr="00F8461E">
        <w:trPr>
          <w:trHeight w:val="6803"/>
        </w:trPr>
        <w:tc>
          <w:tcPr>
            <w:tcW w:w="2437" w:type="pct"/>
            <w:vAlign w:val="center"/>
          </w:tcPr>
          <w:p w:rsidR="00936F12" w:rsidRPr="00936F12" w:rsidRDefault="00936F12" w:rsidP="00F8461E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936F12">
              <w:rPr>
                <w:sz w:val="24"/>
                <w:szCs w:val="24"/>
              </w:rPr>
              <w:lastRenderedPageBreak/>
              <w:t>POKOVENÉ OTVORY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není rozeznatelný v důsledku ohnutí vývodu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nesmáčí vývod ani plošku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Zaplnění otvoru nesmí být menší než 75% (vertikální výplň)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Smáčení na cílové straně pájky vývodu (vývod vstupuje do otvoru) nesmí být menší než 180°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Smáčení na zdrojové straně pájky vývodu (vývod vystupuje z otvoru) nesmí být menší než 270°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Pájka v ohybu vývodu </w:t>
            </w:r>
            <w:r w:rsidR="0074387B">
              <w:rPr>
                <w:sz w:val="24"/>
                <w:szCs w:val="24"/>
              </w:rPr>
              <w:t>nesmí být</w:t>
            </w:r>
            <w:r>
              <w:rPr>
                <w:sz w:val="24"/>
                <w:szCs w:val="24"/>
              </w:rPr>
              <w:t xml:space="preserve"> v kontaktu s tělem komponentu nebo koncovým těsněním</w:t>
            </w:r>
          </w:p>
          <w:p w:rsidR="00936F12" w:rsidRDefault="00936F12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Průchozí nemontážní otvory </w:t>
            </w:r>
          </w:p>
          <w:p w:rsidR="00936F12" w:rsidRDefault="00936F12" w:rsidP="00F8461E">
            <w:pPr>
              <w:pStyle w:val="Odstavecseseznamem"/>
              <w:numPr>
                <w:ilvl w:val="3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Strany otvorů nejsou smáčeny pájkou</w:t>
            </w:r>
          </w:p>
          <w:p w:rsidR="00936F12" w:rsidRPr="00106F63" w:rsidRDefault="00936F12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Oddělení mezi vodičem nebo ploškou a povrchem laminátu nesmí být větší než tloušťka jedné plošky</w:t>
            </w:r>
          </w:p>
        </w:tc>
        <w:tc>
          <w:tcPr>
            <w:tcW w:w="2563" w:type="pct"/>
            <w:vAlign w:val="center"/>
          </w:tcPr>
          <w:p w:rsidR="0074387B" w:rsidRDefault="0074387B" w:rsidP="0074387B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2133063"/>
                  <wp:effectExtent l="19050" t="0" r="5100" b="0"/>
                  <wp:docPr id="85" name="obrázek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133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387B" w:rsidRPr="0090526B" w:rsidRDefault="0074387B" w:rsidP="00446D5D">
            <w:pPr>
              <w:pStyle w:val="Titulek"/>
              <w:spacing w:after="200"/>
              <w:jc w:val="center"/>
              <w:rPr>
                <w:color w:val="auto"/>
                <w:sz w:val="20"/>
                <w:szCs w:val="20"/>
              </w:rPr>
            </w:pPr>
            <w:r w:rsidRPr="0090526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begin"/>
            </w:r>
            <w:r w:rsidRPr="0090526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0526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17</w:t>
            </w:r>
            <w:r w:rsidR="00B9513D" w:rsidRPr="0090526B">
              <w:rPr>
                <w:color w:val="auto"/>
                <w:sz w:val="20"/>
                <w:szCs w:val="20"/>
              </w:rPr>
              <w:fldChar w:fldCharType="end"/>
            </w:r>
            <w:r w:rsidR="0090526B">
              <w:rPr>
                <w:color w:val="auto"/>
                <w:sz w:val="20"/>
                <w:szCs w:val="20"/>
              </w:rPr>
              <w:t xml:space="preserve">.: </w:t>
            </w:r>
            <w:r w:rsidR="0090526B">
              <w:rPr>
                <w:b w:val="0"/>
                <w:color w:val="auto"/>
                <w:sz w:val="20"/>
                <w:szCs w:val="20"/>
              </w:rPr>
              <w:t>Z</w:t>
            </w:r>
            <w:r w:rsidR="0090526B" w:rsidRPr="0090526B">
              <w:rPr>
                <w:b w:val="0"/>
                <w:color w:val="auto"/>
                <w:sz w:val="20"/>
                <w:szCs w:val="20"/>
              </w:rPr>
              <w:t xml:space="preserve">aplnění otvoru nesmí být menší než na obr. </w:t>
            </w:r>
            <w:r w:rsidR="0090526B">
              <w:rPr>
                <w:b w:val="0"/>
                <w:color w:val="auto"/>
                <w:sz w:val="20"/>
                <w:szCs w:val="20"/>
              </w:rPr>
              <w:t>[3]</w:t>
            </w:r>
          </w:p>
          <w:p w:rsidR="0074387B" w:rsidRDefault="0074387B" w:rsidP="0074387B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t xml:space="preserve"> </w:t>
            </w: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1465487" cy="1440000"/>
                  <wp:effectExtent l="19050" t="0" r="1363" b="0"/>
                  <wp:docPr id="88" name="obráze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487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6F12" w:rsidRPr="001673E8" w:rsidRDefault="0074387B" w:rsidP="0090526B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18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 w:rsidR="0090526B" w:rsidRPr="001673E8">
              <w:rPr>
                <w:color w:val="auto"/>
                <w:sz w:val="20"/>
                <w:szCs w:val="20"/>
              </w:rPr>
              <w:t xml:space="preserve">.: </w:t>
            </w:r>
            <w:r w:rsidR="0090526B" w:rsidRPr="001673E8">
              <w:rPr>
                <w:b w:val="0"/>
                <w:color w:val="auto"/>
                <w:sz w:val="20"/>
                <w:szCs w:val="20"/>
              </w:rPr>
              <w:t>Pájka v ohybu vývodu – nesmí nastat [3]</w:t>
            </w:r>
          </w:p>
        </w:tc>
      </w:tr>
      <w:tr w:rsidR="00446D5D" w:rsidTr="00927EC4">
        <w:trPr>
          <w:trHeight w:val="300"/>
        </w:trPr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446D5D" w:rsidRDefault="00446D5D" w:rsidP="0074387B">
            <w:pPr>
              <w:keepNext/>
              <w:jc w:val="center"/>
              <w:rPr>
                <w:noProof/>
                <w:sz w:val="24"/>
                <w:szCs w:val="24"/>
                <w:lang w:eastAsia="cs-CZ"/>
              </w:rPr>
            </w:pPr>
            <w:r>
              <w:rPr>
                <w:noProof/>
                <w:sz w:val="24"/>
                <w:szCs w:val="24"/>
                <w:lang w:eastAsia="cs-CZ"/>
              </w:rPr>
              <w:t>ČIPOVÉ KOMPONENTY – PÁJENÍ - ZÁVADY</w:t>
            </w:r>
          </w:p>
        </w:tc>
      </w:tr>
      <w:tr w:rsidR="00E133AF" w:rsidTr="00F8461E">
        <w:trPr>
          <w:trHeight w:val="2098"/>
        </w:trPr>
        <w:tc>
          <w:tcPr>
            <w:tcW w:w="2437" w:type="pct"/>
            <w:vAlign w:val="center"/>
          </w:tcPr>
          <w:p w:rsid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Boční přesah nesmí být větší než 50% šířky vývodu (drážky) nebo šířky plošky</w:t>
            </w:r>
          </w:p>
          <w:p w:rsidR="00E133AF" w:rsidRP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Koncová šířka nesmí být menší než 50% šířky vývodu (drážky) nebo šířky plošky</w:t>
            </w:r>
          </w:p>
        </w:tc>
        <w:tc>
          <w:tcPr>
            <w:tcW w:w="2563" w:type="pct"/>
            <w:vAlign w:val="center"/>
          </w:tcPr>
          <w:p w:rsidR="001673E8" w:rsidRDefault="00E133AF" w:rsidP="001673E8">
            <w:pPr>
              <w:keepNext/>
              <w:jc w:val="center"/>
            </w:pPr>
            <w:r w:rsidRPr="00E133AF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1927788" cy="1080000"/>
                  <wp:effectExtent l="19050" t="0" r="0" b="0"/>
                  <wp:docPr id="2" name="Obrázek 53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25" cstate="print"/>
                          <a:srcRect l="10927" t="8792" r="50400" b="759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78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33AF" w:rsidRPr="001673E8" w:rsidRDefault="001673E8" w:rsidP="001673E8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19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 w:rsidRPr="001673E8">
              <w:rPr>
                <w:color w:val="auto"/>
                <w:sz w:val="20"/>
                <w:szCs w:val="20"/>
              </w:rPr>
              <w:t>.:</w:t>
            </w:r>
            <w:r w:rsidRPr="001673E8">
              <w:rPr>
                <w:b w:val="0"/>
                <w:color w:val="auto"/>
                <w:sz w:val="20"/>
                <w:szCs w:val="20"/>
              </w:rPr>
              <w:t xml:space="preserve"> Boční přesah je větší – nesmí nastat</w:t>
            </w:r>
          </w:p>
        </w:tc>
      </w:tr>
      <w:tr w:rsidR="00E133AF" w:rsidRPr="001673E8" w:rsidTr="00F8461E">
        <w:trPr>
          <w:trHeight w:val="2098"/>
        </w:trPr>
        <w:tc>
          <w:tcPr>
            <w:tcW w:w="2437" w:type="pct"/>
            <w:vAlign w:val="center"/>
          </w:tcPr>
          <w:p w:rsidR="00E133AF" w:rsidRP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Koncový přesah není povolen -&gt; vývod přesahuje přes plošku</w:t>
            </w:r>
          </w:p>
        </w:tc>
        <w:tc>
          <w:tcPr>
            <w:tcW w:w="2563" w:type="pct"/>
            <w:vAlign w:val="center"/>
          </w:tcPr>
          <w:p w:rsidR="001673E8" w:rsidRPr="001673E8" w:rsidRDefault="00E133AF" w:rsidP="001673E8">
            <w:pPr>
              <w:keepNext/>
              <w:jc w:val="center"/>
              <w:rPr>
                <w:sz w:val="20"/>
                <w:szCs w:val="20"/>
              </w:rPr>
            </w:pPr>
            <w:r w:rsidRPr="001673E8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83127" cy="1080000"/>
                  <wp:effectExtent l="19050" t="0" r="0" b="0"/>
                  <wp:docPr id="5" name="Obrázek 53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25" cstate="print"/>
                          <a:srcRect l="50167" t="13440" r="12036" b="76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127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33AF" w:rsidRPr="001673E8" w:rsidRDefault="001673E8" w:rsidP="001673E8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20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 w:rsidRPr="001673E8">
              <w:rPr>
                <w:color w:val="auto"/>
                <w:sz w:val="20"/>
                <w:szCs w:val="20"/>
              </w:rPr>
              <w:t xml:space="preserve">.: </w:t>
            </w:r>
            <w:r w:rsidRPr="001673E8">
              <w:rPr>
                <w:b w:val="0"/>
                <w:color w:val="auto"/>
                <w:sz w:val="20"/>
                <w:szCs w:val="20"/>
              </w:rPr>
              <w:t>Vývod přesahuje plošku – nesmí nastat</w:t>
            </w:r>
          </w:p>
        </w:tc>
      </w:tr>
      <w:tr w:rsidR="00E133AF" w:rsidTr="00F8461E">
        <w:trPr>
          <w:trHeight w:val="2098"/>
        </w:trPr>
        <w:tc>
          <w:tcPr>
            <w:tcW w:w="2437" w:type="pct"/>
            <w:vAlign w:val="center"/>
          </w:tcPr>
          <w:p w:rsid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Nedostatečné koncové překrytí</w:t>
            </w:r>
          </w:p>
          <w:p w:rsid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Minimální výška pájkové výplně a tloušťka pájky</w:t>
            </w:r>
          </w:p>
          <w:p w:rsidR="00E133AF" w:rsidRDefault="00E133AF" w:rsidP="00F8461E">
            <w:pPr>
              <w:pStyle w:val="Odstavecseseznamem"/>
              <w:numPr>
                <w:ilvl w:val="2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Smáčení není zřejmé</w:t>
            </w:r>
          </w:p>
          <w:p w:rsidR="00E133AF" w:rsidRPr="00E133AF" w:rsidRDefault="00E133AF" w:rsidP="00F8461E">
            <w:pPr>
              <w:pStyle w:val="Odstavecseseznamem"/>
              <w:numPr>
                <w:ilvl w:val="2"/>
                <w:numId w:val="5"/>
              </w:numPr>
              <w:ind w:left="85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Nedostatek pájky</w:t>
            </w:r>
          </w:p>
        </w:tc>
        <w:tc>
          <w:tcPr>
            <w:tcW w:w="2563" w:type="pct"/>
            <w:vAlign w:val="center"/>
          </w:tcPr>
          <w:p w:rsidR="001673E8" w:rsidRPr="001673E8" w:rsidRDefault="00E133AF" w:rsidP="001673E8">
            <w:pPr>
              <w:keepNext/>
              <w:jc w:val="center"/>
              <w:rPr>
                <w:sz w:val="20"/>
                <w:szCs w:val="20"/>
              </w:rPr>
            </w:pPr>
            <w:r w:rsidRPr="001673E8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1710302" cy="1080000"/>
                  <wp:effectExtent l="19050" t="0" r="4198" b="0"/>
                  <wp:docPr id="6" name="Obrázek 53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25" cstate="print"/>
                          <a:srcRect l="16986" t="28595" r="55604" b="59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30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33AF" w:rsidRPr="001673E8" w:rsidRDefault="001673E8" w:rsidP="001673E8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21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Nedostatečné koncové překrytí – nesmí nastat</w:t>
            </w:r>
          </w:p>
        </w:tc>
      </w:tr>
      <w:tr w:rsidR="00E133AF" w:rsidTr="00F8461E">
        <w:trPr>
          <w:trHeight w:val="2098"/>
        </w:trPr>
        <w:tc>
          <w:tcPr>
            <w:tcW w:w="2437" w:type="pct"/>
            <w:vAlign w:val="center"/>
          </w:tcPr>
          <w:p w:rsidR="00E133AF" w:rsidRPr="00E133AF" w:rsidRDefault="00E133AF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Pájka přesahuje na vrchní část těla komponentu</w:t>
            </w:r>
          </w:p>
        </w:tc>
        <w:tc>
          <w:tcPr>
            <w:tcW w:w="2563" w:type="pct"/>
            <w:vAlign w:val="center"/>
          </w:tcPr>
          <w:p w:rsidR="001673E8" w:rsidRPr="001673E8" w:rsidRDefault="00E133AF" w:rsidP="001673E8">
            <w:pPr>
              <w:keepNext/>
              <w:jc w:val="center"/>
              <w:rPr>
                <w:sz w:val="20"/>
                <w:szCs w:val="20"/>
              </w:rPr>
            </w:pPr>
            <w:r w:rsidRPr="001673E8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251059" cy="1080000"/>
                  <wp:effectExtent l="19050" t="0" r="0" b="0"/>
                  <wp:docPr id="7" name="Obrázek 53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25" cstate="print"/>
                          <a:srcRect l="55360" t="28191" r="7285" b="59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5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33AF" w:rsidRPr="001673E8" w:rsidRDefault="001673E8" w:rsidP="001673E8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22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Pájka přesahuje komponentu – nesmí nastat</w:t>
            </w:r>
          </w:p>
        </w:tc>
      </w:tr>
      <w:tr w:rsidR="00944EC3" w:rsidTr="00F8461E">
        <w:trPr>
          <w:trHeight w:val="2098"/>
        </w:trPr>
        <w:tc>
          <w:tcPr>
            <w:tcW w:w="2437" w:type="pct"/>
            <w:vAlign w:val="center"/>
          </w:tcPr>
          <w:p w:rsidR="00944EC3" w:rsidRPr="00936F12" w:rsidRDefault="00944EC3" w:rsidP="00F8461E">
            <w:pPr>
              <w:pStyle w:val="Odstavecseseznamem"/>
              <w:numPr>
                <w:ilvl w:val="1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Čipové komponenty stojí na konci vývodu – pomníkový efekt – tombstoning</w:t>
            </w:r>
          </w:p>
        </w:tc>
        <w:tc>
          <w:tcPr>
            <w:tcW w:w="2563" w:type="pct"/>
            <w:vAlign w:val="center"/>
          </w:tcPr>
          <w:p w:rsidR="001673E8" w:rsidRPr="001673E8" w:rsidRDefault="00944EC3" w:rsidP="001673E8">
            <w:pPr>
              <w:keepNext/>
              <w:jc w:val="center"/>
              <w:rPr>
                <w:sz w:val="20"/>
                <w:szCs w:val="20"/>
              </w:rPr>
            </w:pPr>
            <w:r w:rsidRPr="001673E8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1544901" cy="1080000"/>
                  <wp:effectExtent l="19050" t="0" r="0" b="0"/>
                  <wp:docPr id="106" name="obráze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01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4EC3" w:rsidRPr="001673E8" w:rsidRDefault="001673E8" w:rsidP="001673E8">
            <w:pPr>
              <w:pStyle w:val="Titulek"/>
              <w:jc w:val="center"/>
              <w:rPr>
                <w:b w:val="0"/>
                <w:noProof/>
                <w:color w:val="auto"/>
                <w:sz w:val="20"/>
                <w:szCs w:val="20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23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Tombstoning [3]</w:t>
            </w:r>
          </w:p>
        </w:tc>
      </w:tr>
      <w:tr w:rsidR="00E133AF" w:rsidTr="00F8461E">
        <w:trPr>
          <w:trHeight w:val="964"/>
        </w:trPr>
        <w:tc>
          <w:tcPr>
            <w:tcW w:w="5000" w:type="pct"/>
            <w:gridSpan w:val="2"/>
            <w:vAlign w:val="center"/>
          </w:tcPr>
          <w:p w:rsidR="00E133AF" w:rsidRPr="00E133AF" w:rsidRDefault="00E133AF" w:rsidP="00FB6086">
            <w:pPr>
              <w:spacing w:before="60" w:after="60"/>
              <w:jc w:val="center"/>
              <w:rPr>
                <w:sz w:val="24"/>
                <w:szCs w:val="24"/>
              </w:rPr>
            </w:pPr>
            <w:r w:rsidRPr="00E133AF">
              <w:rPr>
                <w:sz w:val="24"/>
                <w:szCs w:val="24"/>
              </w:rPr>
              <w:t>DRÁŽKOVÉ VÝVODY</w:t>
            </w:r>
          </w:p>
          <w:p w:rsidR="00E133AF" w:rsidRDefault="00E133AF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nezasahuje od zadní drážky na plošku ani za hranu komponentu</w:t>
            </w:r>
          </w:p>
          <w:p w:rsidR="00E133AF" w:rsidRPr="00E133AF" w:rsidRDefault="00E133AF" w:rsidP="00F8461E">
            <w:pPr>
              <w:pStyle w:val="Odstavecseseznamem"/>
              <w:keepNext/>
              <w:numPr>
                <w:ilvl w:val="0"/>
                <w:numId w:val="5"/>
              </w:numPr>
              <w:ind w:left="567"/>
              <w:rPr>
                <w:noProof/>
                <w:sz w:val="24"/>
                <w:szCs w:val="24"/>
                <w:lang w:eastAsia="cs-CZ"/>
              </w:rPr>
            </w:pPr>
            <w:r w:rsidRPr="00E133AF">
              <w:rPr>
                <w:sz w:val="24"/>
                <w:szCs w:val="24"/>
              </w:rPr>
              <w:t>Pájka nesmí být menší než 25% výplně</w:t>
            </w:r>
          </w:p>
        </w:tc>
      </w:tr>
      <w:tr w:rsidR="00944EC3" w:rsidTr="00F8461E">
        <w:trPr>
          <w:trHeight w:val="6463"/>
        </w:trPr>
        <w:tc>
          <w:tcPr>
            <w:tcW w:w="2437" w:type="pct"/>
            <w:vAlign w:val="center"/>
          </w:tcPr>
          <w:p w:rsidR="00944EC3" w:rsidRPr="00F0272D" w:rsidRDefault="00F0272D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F0272D">
              <w:rPr>
                <w:sz w:val="24"/>
                <w:szCs w:val="24"/>
              </w:rPr>
              <w:t>PLOCHÉ VÝVODY – TVAR L, TVAR J, KULATÉ NEBO ZPLOŠTĚLÉ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Přesah špičky porušuje minimální elektrickou izolační vzdálenost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Délka spoje na patě nesmí být menší než 50% délky paty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se nesmí dotýkat plastového těla komponentu a keramických nebo kovových komponentů</w:t>
            </w:r>
          </w:p>
          <w:p w:rsidR="00944EC3" w:rsidRP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Jeden nebo více vývodů nesmí být nadzvednuté, vybočovat</w:t>
            </w:r>
          </w:p>
        </w:tc>
        <w:tc>
          <w:tcPr>
            <w:tcW w:w="2563" w:type="pct"/>
            <w:vAlign w:val="center"/>
          </w:tcPr>
          <w:p w:rsidR="001673E8" w:rsidRPr="001673E8" w:rsidRDefault="001673E8" w:rsidP="001673E8">
            <w:pPr>
              <w:keepNext/>
              <w:jc w:val="center"/>
              <w:rPr>
                <w:sz w:val="20"/>
                <w:szCs w:val="20"/>
              </w:rPr>
            </w:pPr>
            <w:r w:rsidRPr="001673E8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133600" cy="3848100"/>
                  <wp:effectExtent l="19050" t="0" r="0" b="0"/>
                  <wp:docPr id="33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384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7F28" w:rsidRPr="001673E8" w:rsidRDefault="001673E8" w:rsidP="001673E8">
            <w:pPr>
              <w:pStyle w:val="Titulek"/>
              <w:jc w:val="center"/>
              <w:rPr>
                <w:b w:val="0"/>
                <w:noProof/>
                <w:sz w:val="24"/>
                <w:szCs w:val="24"/>
                <w:lang w:eastAsia="cs-CZ"/>
              </w:rPr>
            </w:pPr>
            <w:r w:rsidRPr="001673E8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begin"/>
            </w:r>
            <w:r w:rsidRPr="001673E8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673E8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24</w:t>
            </w:r>
            <w:r w:rsidR="00B9513D" w:rsidRPr="001673E8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Příklady co nesmí nastat</w:t>
            </w:r>
          </w:p>
        </w:tc>
      </w:tr>
      <w:tr w:rsidR="00944EC3" w:rsidTr="00F8461E">
        <w:trPr>
          <w:trHeight w:val="4819"/>
        </w:trPr>
        <w:tc>
          <w:tcPr>
            <w:tcW w:w="2437" w:type="pct"/>
            <w:vAlign w:val="center"/>
          </w:tcPr>
          <w:p w:rsidR="00944EC3" w:rsidRPr="001673E8" w:rsidRDefault="001673E8" w:rsidP="00FB6086">
            <w:pPr>
              <w:spacing w:before="60" w:after="120"/>
              <w:jc w:val="center"/>
              <w:rPr>
                <w:sz w:val="24"/>
                <w:szCs w:val="24"/>
              </w:rPr>
            </w:pPr>
            <w:r w:rsidRPr="001673E8">
              <w:rPr>
                <w:sz w:val="24"/>
                <w:szCs w:val="24"/>
              </w:rPr>
              <w:lastRenderedPageBreak/>
              <w:t>SPOJE NA TUPO – TVAR I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jakýkoliv boční přesah, přesah špičky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Koncová šířka spoje nesmí být menší než 75% šířky vývodu</w:t>
            </w:r>
          </w:p>
          <w:p w:rsid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Pájka se nesmí dotýkat těla pouzdra, nesmí být nesmáčená</w:t>
            </w:r>
          </w:p>
          <w:p w:rsidR="00944EC3" w:rsidRPr="00944EC3" w:rsidRDefault="00944EC3" w:rsidP="00F8461E">
            <w:pPr>
              <w:pStyle w:val="Odstavecseseznamem"/>
              <w:numPr>
                <w:ilvl w:val="2"/>
                <w:numId w:val="5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Výška nesmí být menší než 0,5 mm</w:t>
            </w:r>
          </w:p>
        </w:tc>
        <w:tc>
          <w:tcPr>
            <w:tcW w:w="2563" w:type="pct"/>
            <w:vAlign w:val="center"/>
          </w:tcPr>
          <w:p w:rsidR="00F55157" w:rsidRPr="00F55157" w:rsidRDefault="00F55157" w:rsidP="00F55157">
            <w:pPr>
              <w:keepNext/>
              <w:jc w:val="center"/>
              <w:rPr>
                <w:sz w:val="20"/>
                <w:szCs w:val="20"/>
              </w:rPr>
            </w:pPr>
            <w:r w:rsidRPr="00F55157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2861053"/>
                  <wp:effectExtent l="19050" t="0" r="5100" b="0"/>
                  <wp:docPr id="48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861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4EC3" w:rsidRPr="00F55157" w:rsidRDefault="00F55157" w:rsidP="00F55157">
            <w:pPr>
              <w:pStyle w:val="Titulek"/>
              <w:jc w:val="center"/>
              <w:rPr>
                <w:noProof/>
                <w:color w:val="auto"/>
                <w:sz w:val="20"/>
                <w:szCs w:val="20"/>
                <w:lang w:eastAsia="cs-CZ"/>
              </w:rPr>
            </w:pPr>
            <w:r w:rsidRPr="00F55157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F55157">
              <w:rPr>
                <w:color w:val="auto"/>
                <w:sz w:val="20"/>
                <w:szCs w:val="20"/>
              </w:rPr>
              <w:fldChar w:fldCharType="begin"/>
            </w:r>
            <w:r w:rsidRPr="00F55157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F55157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25</w:t>
            </w:r>
            <w:r w:rsidR="00B9513D" w:rsidRPr="00F55157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 w:rsidRPr="00F55157">
              <w:rPr>
                <w:b w:val="0"/>
                <w:color w:val="auto"/>
                <w:sz w:val="20"/>
                <w:szCs w:val="20"/>
              </w:rPr>
              <w:t>Příklady závad u spoje na tupo</w:t>
            </w:r>
          </w:p>
        </w:tc>
      </w:tr>
    </w:tbl>
    <w:p w:rsidR="00EF61B9" w:rsidRPr="00EA7DB1" w:rsidRDefault="00EA7DB1" w:rsidP="00944EC3">
      <w:pPr>
        <w:spacing w:before="200"/>
        <w:jc w:val="both"/>
        <w:rPr>
          <w:b/>
          <w:i/>
          <w:sz w:val="28"/>
          <w:szCs w:val="28"/>
        </w:rPr>
      </w:pPr>
      <w:r w:rsidRPr="00EA7DB1">
        <w:rPr>
          <w:b/>
          <w:i/>
          <w:sz w:val="28"/>
          <w:szCs w:val="28"/>
        </w:rPr>
        <w:t>Vizuální kontrola desky - osazení</w:t>
      </w:r>
    </w:p>
    <w:tbl>
      <w:tblPr>
        <w:tblStyle w:val="Mkatabulky"/>
        <w:tblW w:w="5000" w:type="pct"/>
        <w:tblLook w:val="04A0"/>
      </w:tblPr>
      <w:tblGrid>
        <w:gridCol w:w="4527"/>
        <w:gridCol w:w="4761"/>
      </w:tblGrid>
      <w:tr w:rsidR="00F55157" w:rsidTr="00927EC4">
        <w:tc>
          <w:tcPr>
            <w:tcW w:w="5000" w:type="pct"/>
            <w:gridSpan w:val="2"/>
            <w:shd w:val="clear" w:color="auto" w:fill="D9D9D9" w:themeFill="background1" w:themeFillShade="D9"/>
            <w:vAlign w:val="center"/>
          </w:tcPr>
          <w:p w:rsidR="00F55157" w:rsidRDefault="00F55157" w:rsidP="00F55157">
            <w:pPr>
              <w:jc w:val="center"/>
              <w:rPr>
                <w:sz w:val="24"/>
                <w:szCs w:val="24"/>
              </w:rPr>
            </w:pPr>
            <w:r w:rsidRPr="00F55157">
              <w:rPr>
                <w:sz w:val="24"/>
                <w:szCs w:val="24"/>
              </w:rPr>
              <w:t>HORIZONTÁLNÍ ORIENTACE KOMPONENT</w:t>
            </w:r>
          </w:p>
        </w:tc>
      </w:tr>
      <w:tr w:rsidR="00F55157" w:rsidTr="0023656F">
        <w:trPr>
          <w:trHeight w:val="4535"/>
        </w:trPr>
        <w:tc>
          <w:tcPr>
            <w:tcW w:w="2437" w:type="pct"/>
            <w:vAlign w:val="center"/>
          </w:tcPr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Komponenta nesmí být jiná než má na daném místě být</w:t>
            </w:r>
            <w:r w:rsidR="0023656F">
              <w:rPr>
                <w:sz w:val="24"/>
                <w:szCs w:val="24"/>
              </w:rPr>
              <w:t xml:space="preserve"> (A)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Komponenta nesmí být osazena v jiných otvorech, než je žádoucí</w:t>
            </w:r>
            <w:r w:rsidR="0023656F">
              <w:rPr>
                <w:sz w:val="24"/>
                <w:szCs w:val="24"/>
              </w:rPr>
              <w:t xml:space="preserve"> (B)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Polarizované komponenty nesmí být osazeny obráceně</w:t>
            </w:r>
            <w:r w:rsidR="0023656F">
              <w:rPr>
                <w:sz w:val="24"/>
                <w:szCs w:val="24"/>
              </w:rPr>
              <w:t xml:space="preserve"> (C)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Komponenta s více vývody nesmí být jinak orientovaná, než jak má být</w:t>
            </w:r>
            <w:r w:rsidR="0023656F">
              <w:rPr>
                <w:sz w:val="24"/>
                <w:szCs w:val="24"/>
              </w:rPr>
              <w:t xml:space="preserve"> (D)</w:t>
            </w:r>
          </w:p>
        </w:tc>
        <w:tc>
          <w:tcPr>
            <w:tcW w:w="2563" w:type="pct"/>
            <w:vAlign w:val="center"/>
          </w:tcPr>
          <w:p w:rsidR="0023656F" w:rsidRPr="0023656F" w:rsidRDefault="002B2214" w:rsidP="0023656F">
            <w:pPr>
              <w:keepNext/>
              <w:jc w:val="center"/>
              <w:rPr>
                <w:sz w:val="20"/>
                <w:szCs w:val="20"/>
              </w:rPr>
            </w:pPr>
            <w:r w:rsidRPr="0023656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2695246"/>
                  <wp:effectExtent l="19050" t="0" r="5100" b="0"/>
                  <wp:docPr id="49" name="Obrázek 48" descr="IMG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3.jpg"/>
                          <pic:cNvPicPr/>
                        </pic:nvPicPr>
                        <pic:blipFill>
                          <a:blip r:embed="rId29" cstate="print"/>
                          <a:srcRect l="2195" t="2056" r="59767" b="71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2695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5157" w:rsidRPr="0023656F" w:rsidRDefault="0023656F" w:rsidP="0023656F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23656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23656F">
              <w:rPr>
                <w:color w:val="auto"/>
                <w:sz w:val="20"/>
                <w:szCs w:val="20"/>
              </w:rPr>
              <w:fldChar w:fldCharType="begin"/>
            </w:r>
            <w:r w:rsidRPr="0023656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23656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26</w:t>
            </w:r>
            <w:r w:rsidR="00B9513D" w:rsidRPr="0023656F">
              <w:rPr>
                <w:color w:val="auto"/>
                <w:sz w:val="20"/>
                <w:szCs w:val="20"/>
              </w:rPr>
              <w:fldChar w:fldCharType="end"/>
            </w:r>
            <w:r w:rsidRPr="0023656F"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 xml:space="preserve">Špatné zapojení </w:t>
            </w:r>
            <w:r w:rsidRPr="0023656F">
              <w:rPr>
                <w:b w:val="0"/>
                <w:color w:val="auto"/>
                <w:sz w:val="20"/>
                <w:szCs w:val="20"/>
              </w:rPr>
              <w:t>k</w:t>
            </w:r>
            <w:r>
              <w:rPr>
                <w:b w:val="0"/>
                <w:color w:val="auto"/>
                <w:sz w:val="20"/>
                <w:szCs w:val="20"/>
              </w:rPr>
              <w:t>omponent</w:t>
            </w:r>
          </w:p>
        </w:tc>
      </w:tr>
      <w:tr w:rsidR="00F55157" w:rsidTr="00927EC4">
        <w:tc>
          <w:tcPr>
            <w:tcW w:w="5000" w:type="pct"/>
            <w:gridSpan w:val="2"/>
            <w:shd w:val="clear" w:color="auto" w:fill="D9D9D9" w:themeFill="background1" w:themeFillShade="D9"/>
          </w:tcPr>
          <w:p w:rsidR="00F55157" w:rsidRDefault="00927EC4" w:rsidP="00927EC4">
            <w:pPr>
              <w:jc w:val="center"/>
              <w:rPr>
                <w:sz w:val="24"/>
                <w:szCs w:val="24"/>
              </w:rPr>
            </w:pPr>
            <w:r w:rsidRPr="00F55157">
              <w:rPr>
                <w:sz w:val="24"/>
                <w:szCs w:val="24"/>
              </w:rPr>
              <w:t>VERTIKÁLNÍ ORIENTACE KOMPONENT</w:t>
            </w:r>
          </w:p>
        </w:tc>
      </w:tr>
      <w:tr w:rsidR="00F55157" w:rsidTr="0023656F">
        <w:tc>
          <w:tcPr>
            <w:tcW w:w="2437" w:type="pct"/>
            <w:vAlign w:val="center"/>
          </w:tcPr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Polarizovatelná komponenta nesmí být osazena obráceně</w:t>
            </w:r>
          </w:p>
        </w:tc>
        <w:tc>
          <w:tcPr>
            <w:tcW w:w="2563" w:type="pct"/>
            <w:vAlign w:val="center"/>
          </w:tcPr>
          <w:p w:rsidR="0023656F" w:rsidRPr="0023656F" w:rsidRDefault="0023656F" w:rsidP="0023656F">
            <w:pPr>
              <w:keepNext/>
              <w:jc w:val="center"/>
              <w:rPr>
                <w:sz w:val="20"/>
                <w:szCs w:val="20"/>
              </w:rPr>
            </w:pPr>
            <w:r w:rsidRPr="0023656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977483" cy="1800000"/>
                  <wp:effectExtent l="19050" t="0" r="0" b="0"/>
                  <wp:docPr id="50" name="Obrázek 48" descr="IMG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3.jpg"/>
                          <pic:cNvPicPr/>
                        </pic:nvPicPr>
                        <pic:blipFill>
                          <a:blip r:embed="rId29" cstate="print"/>
                          <a:srcRect l="50962" t="3770" r="32843" b="754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483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5157" w:rsidRPr="0023656F" w:rsidRDefault="0023656F" w:rsidP="0023656F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23656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23656F">
              <w:rPr>
                <w:color w:val="auto"/>
                <w:sz w:val="20"/>
                <w:szCs w:val="20"/>
              </w:rPr>
              <w:fldChar w:fldCharType="begin"/>
            </w:r>
            <w:r w:rsidRPr="0023656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23656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27</w:t>
            </w:r>
            <w:r w:rsidR="00B9513D" w:rsidRPr="0023656F">
              <w:rPr>
                <w:color w:val="auto"/>
                <w:sz w:val="20"/>
                <w:szCs w:val="20"/>
              </w:rPr>
              <w:fldChar w:fldCharType="end"/>
            </w:r>
            <w:r w:rsidRPr="0023656F"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Špatně osazená komponenta</w:t>
            </w:r>
          </w:p>
        </w:tc>
      </w:tr>
      <w:tr w:rsidR="00927EC4" w:rsidTr="00927EC4">
        <w:tc>
          <w:tcPr>
            <w:tcW w:w="5000" w:type="pct"/>
            <w:gridSpan w:val="2"/>
            <w:shd w:val="clear" w:color="auto" w:fill="D9D9D9" w:themeFill="background1" w:themeFillShade="D9"/>
          </w:tcPr>
          <w:p w:rsidR="00927EC4" w:rsidRDefault="00927EC4" w:rsidP="00927EC4">
            <w:pPr>
              <w:jc w:val="center"/>
              <w:rPr>
                <w:sz w:val="24"/>
                <w:szCs w:val="24"/>
              </w:rPr>
            </w:pPr>
            <w:r w:rsidRPr="00927EC4">
              <w:rPr>
                <w:sz w:val="24"/>
                <w:szCs w:val="24"/>
              </w:rPr>
              <w:lastRenderedPageBreak/>
              <w:t>TVAROVÁNÍ VÝVODŮ</w:t>
            </w:r>
          </w:p>
        </w:tc>
      </w:tr>
      <w:tr w:rsidR="00F55157" w:rsidTr="00AA4BBB">
        <w:trPr>
          <w:trHeight w:val="4252"/>
        </w:trPr>
        <w:tc>
          <w:tcPr>
            <w:tcW w:w="2437" w:type="pct"/>
            <w:vAlign w:val="center"/>
          </w:tcPr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nesmí být pokroucený nebo deformovaný opakovaným nebo nedbalým ohýbáním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narušený svar vývodu, pájková výplň nebo průchodka vývodu komponentu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poškozeno nebo narušeno tělo součástky u průchodky vývodu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nesmí být poškozen na více než 10% průměru vývodu</w:t>
            </w:r>
          </w:p>
          <w:p w:rsidR="00F55157" w:rsidRDefault="00F55157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 vývodu nesmí být žádné výrazné vrypy</w:t>
            </w:r>
          </w:p>
        </w:tc>
        <w:tc>
          <w:tcPr>
            <w:tcW w:w="2563" w:type="pct"/>
            <w:vAlign w:val="center"/>
          </w:tcPr>
          <w:p w:rsidR="00AA4BBB" w:rsidRPr="00AA4BBB" w:rsidRDefault="00AA4BBB" w:rsidP="00AA4BBB">
            <w:pPr>
              <w:keepNext/>
              <w:jc w:val="center"/>
              <w:rPr>
                <w:sz w:val="20"/>
                <w:szCs w:val="20"/>
              </w:rPr>
            </w:pPr>
            <w:r w:rsidRPr="00AA4BB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2453684"/>
                  <wp:effectExtent l="19050" t="0" r="5100" b="0"/>
                  <wp:docPr id="57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453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5157" w:rsidRPr="00AA4BBB" w:rsidRDefault="00AA4BBB" w:rsidP="00AA4BBB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AA4BB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A4BBB">
              <w:rPr>
                <w:color w:val="auto"/>
                <w:sz w:val="20"/>
                <w:szCs w:val="20"/>
              </w:rPr>
              <w:fldChar w:fldCharType="begin"/>
            </w:r>
            <w:r w:rsidRPr="00AA4BB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A4BB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28</w:t>
            </w:r>
            <w:r w:rsidR="00B9513D" w:rsidRPr="00AA4BBB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>.:</w:t>
            </w:r>
            <w:r>
              <w:rPr>
                <w:b w:val="0"/>
                <w:color w:val="auto"/>
                <w:sz w:val="20"/>
                <w:szCs w:val="20"/>
              </w:rPr>
              <w:t xml:space="preserve"> Příklad špatného tvarování vývodů [3]</w:t>
            </w:r>
          </w:p>
        </w:tc>
      </w:tr>
      <w:tr w:rsidR="00927EC4" w:rsidTr="00927EC4">
        <w:tc>
          <w:tcPr>
            <w:tcW w:w="5000" w:type="pct"/>
            <w:gridSpan w:val="2"/>
            <w:shd w:val="clear" w:color="auto" w:fill="D9D9D9" w:themeFill="background1" w:themeFillShade="D9"/>
          </w:tcPr>
          <w:p w:rsidR="00927EC4" w:rsidRPr="00927EC4" w:rsidRDefault="00927EC4" w:rsidP="00927EC4">
            <w:pPr>
              <w:jc w:val="center"/>
              <w:rPr>
                <w:sz w:val="24"/>
                <w:szCs w:val="24"/>
              </w:rPr>
            </w:pPr>
            <w:r w:rsidRPr="00927EC4">
              <w:rPr>
                <w:sz w:val="24"/>
                <w:szCs w:val="24"/>
              </w:rPr>
              <w:t>VÝVODY KŘIŽUJÍCÍ VODIČE</w:t>
            </w:r>
          </w:p>
        </w:tc>
      </w:tr>
      <w:tr w:rsidR="00F55157" w:rsidTr="00AA4BBB"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Návleky se musí používat, pokud jsou požadovány ve specifikacích nebo výkresem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Pokud je použit návlek nesmí být roztržen nebo rozpleten</w:t>
            </w:r>
            <w:r w:rsidR="001E278C">
              <w:rPr>
                <w:sz w:val="24"/>
                <w:szCs w:val="24"/>
              </w:rPr>
              <w:t xml:space="preserve"> (A)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Křížení nesmí být menší než 0,5mm bez oddělujícího izolátoru (návlek nebo povlak povrchu)</w:t>
            </w:r>
            <w:r w:rsidR="001E278C">
              <w:rPr>
                <w:sz w:val="24"/>
                <w:szCs w:val="24"/>
              </w:rPr>
              <w:t xml:space="preserve"> (B)</w:t>
            </w:r>
          </w:p>
          <w:p w:rsidR="00F55157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Návlek nesmí překážet požadovanému pájenému spojení</w:t>
            </w:r>
          </w:p>
        </w:tc>
        <w:tc>
          <w:tcPr>
            <w:tcW w:w="2563" w:type="pct"/>
            <w:vAlign w:val="center"/>
          </w:tcPr>
          <w:p w:rsidR="00AA4BBB" w:rsidRPr="00AA4BBB" w:rsidRDefault="00AA4BBB" w:rsidP="00AA4BBB">
            <w:pPr>
              <w:keepNext/>
              <w:jc w:val="center"/>
              <w:rPr>
                <w:sz w:val="20"/>
                <w:szCs w:val="20"/>
              </w:rPr>
            </w:pPr>
            <w:r w:rsidRPr="00AA4BB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359712"/>
                  <wp:effectExtent l="19050" t="0" r="5100" b="0"/>
                  <wp:docPr id="58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8951" t="17647" r="52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359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5157" w:rsidRPr="00AA4BBB" w:rsidRDefault="00AA4BBB" w:rsidP="00AA4BBB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AA4BB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A4BBB">
              <w:rPr>
                <w:color w:val="auto"/>
                <w:sz w:val="20"/>
                <w:szCs w:val="20"/>
              </w:rPr>
              <w:fldChar w:fldCharType="begin"/>
            </w:r>
            <w:r w:rsidRPr="00AA4BB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A4BB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29</w:t>
            </w:r>
            <w:r w:rsidR="00B9513D" w:rsidRPr="00AA4BBB">
              <w:rPr>
                <w:color w:val="auto"/>
                <w:sz w:val="20"/>
                <w:szCs w:val="20"/>
              </w:rPr>
              <w:fldChar w:fldCharType="end"/>
            </w:r>
            <w:r w:rsidRPr="00AA4BBB">
              <w:rPr>
                <w:color w:val="auto"/>
                <w:sz w:val="20"/>
                <w:szCs w:val="20"/>
              </w:rPr>
              <w:t>.:</w:t>
            </w:r>
            <w:r>
              <w:rPr>
                <w:color w:val="auto"/>
                <w:sz w:val="20"/>
                <w:szCs w:val="20"/>
              </w:rPr>
              <w:t xml:space="preserve"> </w:t>
            </w:r>
            <w:r w:rsidR="001E278C" w:rsidRPr="001E278C">
              <w:rPr>
                <w:b w:val="0"/>
                <w:color w:val="auto"/>
                <w:sz w:val="20"/>
                <w:szCs w:val="20"/>
              </w:rPr>
              <w:t>Vývody křižující vodiče</w:t>
            </w:r>
            <w:r w:rsidR="001E278C">
              <w:rPr>
                <w:b w:val="0"/>
                <w:color w:val="auto"/>
                <w:sz w:val="20"/>
                <w:szCs w:val="20"/>
              </w:rPr>
              <w:t xml:space="preserve"> [3]</w:t>
            </w:r>
          </w:p>
        </w:tc>
      </w:tr>
      <w:tr w:rsidR="00927EC4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927EC4" w:rsidRPr="00927EC4" w:rsidRDefault="00F8461E" w:rsidP="00F8461E">
            <w:pPr>
              <w:jc w:val="center"/>
              <w:rPr>
                <w:sz w:val="24"/>
                <w:szCs w:val="24"/>
              </w:rPr>
            </w:pPr>
            <w:r w:rsidRPr="00927EC4">
              <w:rPr>
                <w:sz w:val="24"/>
                <w:szCs w:val="24"/>
              </w:rPr>
              <w:t>PŘEKÁŽKA ZAPLNĚNÍ OTVORU</w:t>
            </w:r>
          </w:p>
        </w:tc>
      </w:tr>
      <w:tr w:rsidR="001E278C" w:rsidTr="001E278C">
        <w:tc>
          <w:tcPr>
            <w:tcW w:w="5000" w:type="pct"/>
            <w:gridSpan w:val="2"/>
            <w:vAlign w:val="center"/>
          </w:tcPr>
          <w:p w:rsidR="001E278C" w:rsidRPr="001E278C" w:rsidRDefault="001E278C" w:rsidP="001E278C">
            <w:pPr>
              <w:pStyle w:val="Odstavecseseznamem"/>
              <w:numPr>
                <w:ilvl w:val="0"/>
                <w:numId w:val="3"/>
              </w:numPr>
              <w:ind w:left="567"/>
              <w:jc w:val="both"/>
              <w:rPr>
                <w:sz w:val="24"/>
                <w:szCs w:val="24"/>
              </w:rPr>
            </w:pPr>
            <w:r w:rsidRPr="001E278C">
              <w:rPr>
                <w:sz w:val="24"/>
                <w:szCs w:val="24"/>
              </w:rPr>
              <w:t>Komponenty nesmí být namontovány tak, aby porušili minimální elektrickou izolační vzdálenost</w:t>
            </w:r>
          </w:p>
        </w:tc>
      </w:tr>
      <w:tr w:rsidR="00927EC4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927EC4" w:rsidRDefault="00F8461E" w:rsidP="00F8461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DIP/SIP A PATICE (DVOUŘADÁ POUZDRA (DIP), JEDNOŘADÁ POUZDRA (SIP))</w:t>
            </w:r>
          </w:p>
        </w:tc>
      </w:tr>
      <w:tr w:rsidR="00927EC4" w:rsidTr="001E278C">
        <w:trPr>
          <w:trHeight w:val="1531"/>
        </w:trPr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Komponenta nesmí být nakloněna</w:t>
            </w:r>
          </w:p>
        </w:tc>
        <w:tc>
          <w:tcPr>
            <w:tcW w:w="2563" w:type="pct"/>
            <w:vAlign w:val="center"/>
          </w:tcPr>
          <w:p w:rsidR="001E278C" w:rsidRPr="001E278C" w:rsidRDefault="001E278C" w:rsidP="001E278C">
            <w:pPr>
              <w:keepNext/>
              <w:jc w:val="center"/>
              <w:rPr>
                <w:sz w:val="20"/>
                <w:szCs w:val="20"/>
              </w:rPr>
            </w:pPr>
            <w:r w:rsidRPr="001E278C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778846"/>
                  <wp:effectExtent l="19050" t="0" r="5100" b="0"/>
                  <wp:docPr id="59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778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7EC4" w:rsidRPr="001E278C" w:rsidRDefault="001E278C" w:rsidP="001E278C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E278C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1E278C">
              <w:rPr>
                <w:color w:val="auto"/>
                <w:sz w:val="20"/>
                <w:szCs w:val="20"/>
              </w:rPr>
              <w:fldChar w:fldCharType="begin"/>
            </w:r>
            <w:r w:rsidRPr="001E278C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1E278C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30</w:t>
            </w:r>
            <w:r w:rsidR="00B9513D" w:rsidRPr="001E278C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Naklonění komponenty [3]</w:t>
            </w:r>
          </w:p>
        </w:tc>
      </w:tr>
      <w:tr w:rsidR="002906FB" w:rsidTr="00673137">
        <w:tc>
          <w:tcPr>
            <w:tcW w:w="5000" w:type="pct"/>
            <w:gridSpan w:val="2"/>
            <w:shd w:val="clear" w:color="auto" w:fill="D9D9D9" w:themeFill="background1" w:themeFillShade="D9"/>
          </w:tcPr>
          <w:p w:rsidR="002906FB" w:rsidRDefault="002906FB" w:rsidP="00673137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t>KONEKTORY</w:t>
            </w:r>
          </w:p>
        </w:tc>
      </w:tr>
      <w:tr w:rsidR="002906FB" w:rsidTr="002906FB">
        <w:trPr>
          <w:trHeight w:val="3118"/>
        </w:trPr>
        <w:tc>
          <w:tcPr>
            <w:tcW w:w="2437" w:type="pct"/>
            <w:vAlign w:val="center"/>
          </w:tcPr>
          <w:p w:rsidR="002906FB" w:rsidRDefault="002906FB" w:rsidP="00673137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nakloněny</w:t>
            </w:r>
          </w:p>
          <w:p w:rsidR="002906FB" w:rsidRDefault="002906FB" w:rsidP="00673137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Zámek musí být plně zasunut v desce</w:t>
            </w:r>
          </w:p>
        </w:tc>
        <w:tc>
          <w:tcPr>
            <w:tcW w:w="2563" w:type="pct"/>
            <w:vAlign w:val="center"/>
          </w:tcPr>
          <w:p w:rsidR="002906FB" w:rsidRPr="002906FB" w:rsidRDefault="002906FB" w:rsidP="002906FB">
            <w:pPr>
              <w:keepNext/>
              <w:jc w:val="center"/>
              <w:rPr>
                <w:sz w:val="20"/>
                <w:szCs w:val="20"/>
              </w:rPr>
            </w:pPr>
            <w:r w:rsidRPr="002906F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756534"/>
                  <wp:effectExtent l="19050" t="0" r="5100" b="0"/>
                  <wp:docPr id="65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756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06FB" w:rsidRPr="002906FB" w:rsidRDefault="002906FB" w:rsidP="002906FB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2906F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2906FB">
              <w:rPr>
                <w:color w:val="auto"/>
                <w:sz w:val="20"/>
                <w:szCs w:val="20"/>
              </w:rPr>
              <w:fldChar w:fldCharType="begin"/>
            </w:r>
            <w:r w:rsidRPr="002906F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2906F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31</w:t>
            </w:r>
            <w:r w:rsidR="00B9513D" w:rsidRPr="002906FB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Nakloněné konektory [3]</w:t>
            </w:r>
          </w:p>
        </w:tc>
      </w:tr>
      <w:tr w:rsidR="00927EC4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927EC4" w:rsidRPr="00F8461E" w:rsidRDefault="00F8461E" w:rsidP="00F8461E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lastRenderedPageBreak/>
              <w:t>RADIÁLNÍ VÝVODY</w:t>
            </w:r>
          </w:p>
        </w:tc>
      </w:tr>
      <w:tr w:rsidR="00927EC4" w:rsidTr="00AE25CF">
        <w:trPr>
          <w:trHeight w:val="4025"/>
        </w:trPr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porušena minimální elektrická izolační vzdálenost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Při použití distanční podložky nesmí být podložka v částečném kontaktu s komponentem a s deskou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Distanční podložka nesmí být obráceně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Distanční podložka nesmí chybět, pokud je požadována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Při horizontální montáži nesmí součástka být ve vzduchu</w:t>
            </w:r>
          </w:p>
          <w:p w:rsidR="00927EC4" w:rsidRPr="00F8461E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Pokud je vyžadovány připevňovací prvek, musí být použit</w:t>
            </w:r>
          </w:p>
        </w:tc>
        <w:tc>
          <w:tcPr>
            <w:tcW w:w="2563" w:type="pct"/>
            <w:vAlign w:val="center"/>
          </w:tcPr>
          <w:p w:rsidR="002906FB" w:rsidRPr="002906FB" w:rsidRDefault="001E278C" w:rsidP="002906FB">
            <w:pPr>
              <w:keepNext/>
              <w:jc w:val="center"/>
              <w:rPr>
                <w:sz w:val="20"/>
                <w:szCs w:val="20"/>
              </w:rPr>
            </w:pPr>
            <w:r w:rsidRPr="002906F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505075" cy="1885950"/>
                  <wp:effectExtent l="19050" t="0" r="9525" b="0"/>
                  <wp:docPr id="64" name="Obrázek 63" descr="IMG_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4.jpg"/>
                          <pic:cNvPicPr/>
                        </pic:nvPicPr>
                        <pic:blipFill>
                          <a:blip r:embed="rId34" cstate="print"/>
                          <a:srcRect l="1406" r="57583" b="18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7EC4" w:rsidRPr="002906FB" w:rsidRDefault="002906FB" w:rsidP="002906FB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2906F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2906FB">
              <w:rPr>
                <w:color w:val="auto"/>
                <w:sz w:val="20"/>
                <w:szCs w:val="20"/>
              </w:rPr>
              <w:fldChar w:fldCharType="begin"/>
            </w:r>
            <w:r w:rsidRPr="002906F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2906F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32</w:t>
            </w:r>
            <w:r w:rsidR="00B9513D" w:rsidRPr="002906FB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 w:rsidRPr="002906FB">
              <w:rPr>
                <w:b w:val="0"/>
                <w:color w:val="auto"/>
                <w:sz w:val="20"/>
                <w:szCs w:val="20"/>
              </w:rPr>
              <w:t>Příklad horizontální montáže</w:t>
            </w:r>
          </w:p>
        </w:tc>
      </w:tr>
      <w:tr w:rsidR="00F8461E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F8461E" w:rsidRDefault="00F8461E" w:rsidP="00F8461E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t>PŘIDRŽENÍ KOMPONENTŮ</w:t>
            </w:r>
          </w:p>
        </w:tc>
      </w:tr>
      <w:tr w:rsidR="00927EC4" w:rsidTr="00AE25CF">
        <w:trPr>
          <w:trHeight w:val="9071"/>
        </w:trPr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Mezera mezi ploškou a neizolovaným tělem komponenty nesmí být menší než minimální elektrická izolační vzdálenost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Úchyt musí udržet komponentu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Střed komponentu musí být uvnitř úchytu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 horizontálně osazených komponentů nesmí být adhezivum menší než 50% délky nebo méně než 25% průměru na jedné straně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 vertikálně osazených komponentů nesmí být adhezivum menší než 50% délky nebo méně než 25% jeho obvodu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Adheze musí být k montážní rovině evidentní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Neizolované komponenty s kovovým pouzdrem s přichycením nesmí překrývat vodivé obrazce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Přichycení nesmí být menší, než je specifikováno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s hmotností 7g a více nesmí být přichyceny méně jak na 4 místech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přichyceno méně než 20% celého obvodu komponentu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Materiál přichycení nesmí být příliš tenký – musí zajistit dobrou oporu</w:t>
            </w:r>
          </w:p>
        </w:tc>
        <w:tc>
          <w:tcPr>
            <w:tcW w:w="2563" w:type="pct"/>
            <w:vAlign w:val="center"/>
          </w:tcPr>
          <w:p w:rsidR="00AE25CF" w:rsidRPr="00AE25CF" w:rsidRDefault="00AE25CF" w:rsidP="00AE25CF">
            <w:pPr>
              <w:keepNext/>
              <w:jc w:val="center"/>
              <w:rPr>
                <w:sz w:val="20"/>
                <w:szCs w:val="20"/>
              </w:rPr>
            </w:pPr>
            <w:r w:rsidRPr="00AE25C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141364"/>
                  <wp:effectExtent l="19050" t="0" r="5100" b="0"/>
                  <wp:docPr id="66" name="Obrázek 65" descr="IMG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5.jpg"/>
                          <pic:cNvPicPr/>
                        </pic:nvPicPr>
                        <pic:blipFill>
                          <a:blip r:embed="rId35" cstate="print"/>
                          <a:srcRect l="5626" t="49987" r="65591" b="41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141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25CF" w:rsidRPr="00AE25CF" w:rsidRDefault="00AE25CF" w:rsidP="00AE25CF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AE25C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begin"/>
            </w:r>
            <w:r w:rsidRPr="00AE25C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E25C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33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end"/>
            </w:r>
            <w:r w:rsidRPr="00AE25CF">
              <w:rPr>
                <w:color w:val="auto"/>
                <w:sz w:val="20"/>
                <w:szCs w:val="20"/>
              </w:rPr>
              <w:t xml:space="preserve">.: </w:t>
            </w:r>
            <w:r w:rsidRPr="00AE25CF">
              <w:rPr>
                <w:b w:val="0"/>
                <w:color w:val="auto"/>
                <w:sz w:val="20"/>
                <w:szCs w:val="20"/>
              </w:rPr>
              <w:t>Správné přichycení komponenty</w:t>
            </w:r>
          </w:p>
          <w:p w:rsidR="00AE25CF" w:rsidRPr="00AE25CF" w:rsidRDefault="00AE25CF" w:rsidP="00AE25CF">
            <w:pPr>
              <w:keepNext/>
              <w:jc w:val="center"/>
              <w:rPr>
                <w:sz w:val="20"/>
                <w:szCs w:val="20"/>
              </w:rPr>
            </w:pPr>
            <w:r w:rsidRPr="00AE25C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460821"/>
                  <wp:effectExtent l="19050" t="0" r="5100" b="0"/>
                  <wp:docPr id="67" name="Obrázek 65" descr="IMG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5.jpg"/>
                          <pic:cNvPicPr/>
                        </pic:nvPicPr>
                        <pic:blipFill>
                          <a:blip r:embed="rId35" cstate="print"/>
                          <a:srcRect l="46677" t="49535" r="25974" b="400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46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25CF" w:rsidRPr="00AE25CF" w:rsidRDefault="00AE25CF" w:rsidP="00AE25CF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AE25C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begin"/>
            </w:r>
            <w:r w:rsidRPr="00AE25C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E25C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34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end"/>
            </w:r>
            <w:r w:rsidRPr="00AE25CF">
              <w:rPr>
                <w:color w:val="auto"/>
                <w:sz w:val="20"/>
                <w:szCs w:val="20"/>
              </w:rPr>
              <w:t xml:space="preserve">.: </w:t>
            </w:r>
            <w:r w:rsidRPr="00AE25CF">
              <w:rPr>
                <w:b w:val="0"/>
                <w:color w:val="auto"/>
                <w:sz w:val="20"/>
                <w:szCs w:val="20"/>
              </w:rPr>
              <w:t>Špatné přichycení komponenty</w:t>
            </w:r>
          </w:p>
          <w:p w:rsidR="00AE25CF" w:rsidRPr="00AE25CF" w:rsidRDefault="00AE25CF" w:rsidP="00AE25CF">
            <w:pPr>
              <w:keepNext/>
              <w:jc w:val="center"/>
              <w:rPr>
                <w:sz w:val="20"/>
                <w:szCs w:val="20"/>
              </w:rPr>
            </w:pPr>
            <w:r w:rsidRPr="00AE25C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113901"/>
                  <wp:effectExtent l="19050" t="0" r="5100" b="0"/>
                  <wp:docPr id="68" name="Obrázek 65" descr="IMG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5.jpg"/>
                          <pic:cNvPicPr/>
                        </pic:nvPicPr>
                        <pic:blipFill>
                          <a:blip r:embed="rId35" cstate="print"/>
                          <a:srcRect l="6220" t="58606" r="66528" b="334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113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25CF" w:rsidRPr="00AE25CF" w:rsidRDefault="00AE25CF" w:rsidP="00AE25CF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AE25C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begin"/>
            </w:r>
            <w:r w:rsidRPr="00AE25C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E25C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35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end"/>
            </w:r>
            <w:r w:rsidRPr="00AE25CF">
              <w:rPr>
                <w:color w:val="auto"/>
                <w:sz w:val="20"/>
                <w:szCs w:val="20"/>
              </w:rPr>
              <w:t xml:space="preserve">.: </w:t>
            </w:r>
            <w:r w:rsidRPr="00AE25CF">
              <w:rPr>
                <w:b w:val="0"/>
                <w:color w:val="auto"/>
                <w:sz w:val="20"/>
                <w:szCs w:val="20"/>
              </w:rPr>
              <w:t>Úchytka nedrží celou komponentu</w:t>
            </w:r>
          </w:p>
          <w:p w:rsidR="00AE25CF" w:rsidRPr="00AE25CF" w:rsidRDefault="00AE25CF" w:rsidP="00AE25CF">
            <w:pPr>
              <w:keepNext/>
              <w:jc w:val="center"/>
              <w:rPr>
                <w:sz w:val="20"/>
                <w:szCs w:val="20"/>
              </w:rPr>
            </w:pPr>
            <w:r w:rsidRPr="00AE25CF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844000" cy="1023409"/>
                  <wp:effectExtent l="19050" t="0" r="0" b="0"/>
                  <wp:docPr id="69" name="Obrázek 65" descr="IMG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5.jpg"/>
                          <pic:cNvPicPr/>
                        </pic:nvPicPr>
                        <pic:blipFill>
                          <a:blip r:embed="rId35" cstate="print"/>
                          <a:srcRect l="44445" t="60246" r="9163" b="279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000" cy="1023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7EC4" w:rsidRPr="00AE25CF" w:rsidRDefault="00AE25CF" w:rsidP="00AE25CF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AE25CF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begin"/>
            </w:r>
            <w:r w:rsidRPr="00AE25CF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AE25CF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36</w:t>
            </w:r>
            <w:r w:rsidR="00B9513D" w:rsidRPr="00AE25CF">
              <w:rPr>
                <w:color w:val="auto"/>
                <w:sz w:val="20"/>
                <w:szCs w:val="20"/>
              </w:rPr>
              <w:fldChar w:fldCharType="end"/>
            </w:r>
            <w:r w:rsidRPr="00AE25CF">
              <w:rPr>
                <w:color w:val="auto"/>
                <w:sz w:val="20"/>
                <w:szCs w:val="20"/>
              </w:rPr>
              <w:t xml:space="preserve">.: </w:t>
            </w:r>
            <w:r w:rsidRPr="00AE25CF">
              <w:rPr>
                <w:b w:val="0"/>
                <w:color w:val="auto"/>
                <w:sz w:val="20"/>
                <w:szCs w:val="20"/>
              </w:rPr>
              <w:t>Hodně použitého adheziva</w:t>
            </w:r>
          </w:p>
        </w:tc>
      </w:tr>
      <w:tr w:rsidR="00F8461E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F8461E" w:rsidRDefault="00F8461E" w:rsidP="00F8461E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lastRenderedPageBreak/>
              <w:t>NEPOKOVENÉ OTVORY</w:t>
            </w:r>
          </w:p>
        </w:tc>
      </w:tr>
      <w:tr w:rsidR="00927EC4" w:rsidTr="00FF25AB">
        <w:trPr>
          <w:trHeight w:val="4535"/>
        </w:trPr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nesmí mít rovné vývody – vývody musí být zahnuté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s vyžadovaným odsazením nesmí být níže než 1,5 mm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Vyčnívání vývodů nesmí porušit minimální elektrickou izolační vzdálenost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Vyčnívání vývodů nesmí překročit maximální výšku uvedenou ve výkresu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nesmí být zahnutý směrem k elektricky živému vodiči a nesmí porušovat minimální elektrickou izolační vzdálenost</w:t>
            </w:r>
          </w:p>
          <w:p w:rsidR="00927EC4" w:rsidRPr="00F8461E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Vyčnívání vývodu musí být tak velké, aby bylo možné jeho zahnutí</w:t>
            </w:r>
          </w:p>
        </w:tc>
        <w:tc>
          <w:tcPr>
            <w:tcW w:w="2563" w:type="pct"/>
            <w:vAlign w:val="center"/>
          </w:tcPr>
          <w:p w:rsidR="00930127" w:rsidRPr="00930127" w:rsidRDefault="00930127" w:rsidP="00930127">
            <w:pPr>
              <w:keepNext/>
              <w:jc w:val="center"/>
              <w:rPr>
                <w:sz w:val="20"/>
                <w:szCs w:val="20"/>
              </w:rPr>
            </w:pPr>
            <w:r w:rsidRPr="00930127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838636"/>
                  <wp:effectExtent l="19050" t="0" r="5100" b="0"/>
                  <wp:docPr id="70" name="Obrázek 69" descr="IMG_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6.jpg"/>
                          <pic:cNvPicPr/>
                        </pic:nvPicPr>
                        <pic:blipFill>
                          <a:blip r:embed="rId36" cstate="print"/>
                          <a:srcRect l="4611" t="3766" r="31209" b="82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838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0127" w:rsidRPr="00930127" w:rsidRDefault="00930127" w:rsidP="00930127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930127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30127">
              <w:rPr>
                <w:color w:val="auto"/>
                <w:sz w:val="20"/>
                <w:szCs w:val="20"/>
              </w:rPr>
              <w:fldChar w:fldCharType="begin"/>
            </w:r>
            <w:r w:rsidRPr="00930127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30127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37</w:t>
            </w:r>
            <w:r w:rsidR="00B9513D" w:rsidRPr="00930127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Horizontální komponenty</w:t>
            </w:r>
          </w:p>
          <w:p w:rsidR="00930127" w:rsidRPr="00930127" w:rsidRDefault="00930127" w:rsidP="00930127">
            <w:pPr>
              <w:keepNext/>
              <w:jc w:val="center"/>
              <w:rPr>
                <w:sz w:val="20"/>
                <w:szCs w:val="20"/>
              </w:rPr>
            </w:pPr>
            <w:r w:rsidRPr="00930127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606883"/>
                  <wp:effectExtent l="19050" t="0" r="5100" b="0"/>
                  <wp:docPr id="71" name="Obrázek 69" descr="IMG_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6.jpg"/>
                          <pic:cNvPicPr/>
                        </pic:nvPicPr>
                        <pic:blipFill>
                          <a:blip r:embed="rId36" cstate="print"/>
                          <a:srcRect l="5040" t="24187" r="48767" b="564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606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7EC4" w:rsidRPr="00930127" w:rsidRDefault="00930127" w:rsidP="00FF25AB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930127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930127">
              <w:rPr>
                <w:color w:val="auto"/>
                <w:sz w:val="20"/>
                <w:szCs w:val="20"/>
              </w:rPr>
              <w:fldChar w:fldCharType="begin"/>
            </w:r>
            <w:r w:rsidRPr="00930127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930127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38</w:t>
            </w:r>
            <w:r w:rsidR="00B9513D" w:rsidRPr="00930127">
              <w:rPr>
                <w:color w:val="auto"/>
                <w:sz w:val="20"/>
                <w:szCs w:val="20"/>
              </w:rPr>
              <w:fldChar w:fldCharType="end"/>
            </w:r>
            <w:r>
              <w:rPr>
                <w:color w:val="auto"/>
                <w:sz w:val="20"/>
                <w:szCs w:val="20"/>
              </w:rPr>
              <w:t xml:space="preserve">.: </w:t>
            </w:r>
            <w:r>
              <w:rPr>
                <w:b w:val="0"/>
                <w:color w:val="auto"/>
                <w:sz w:val="20"/>
                <w:szCs w:val="20"/>
              </w:rPr>
              <w:t>Vertikální komponenty</w:t>
            </w:r>
          </w:p>
        </w:tc>
      </w:tr>
      <w:tr w:rsidR="00F8461E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F8461E" w:rsidRPr="00F8461E" w:rsidRDefault="00F8461E" w:rsidP="00F8461E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t>POKOVENÉ OTVORY</w:t>
            </w:r>
          </w:p>
        </w:tc>
      </w:tr>
      <w:tr w:rsidR="00927EC4" w:rsidTr="00FF25AB"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 nesmí být našikmo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Komponenty, které mají být osazeny nad povrchem desky, nesmí být níže než 1,5 mm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nesmí porušit minimální elektrickou izolační vzdálenost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Výška komponentu musí splňovat požadavky na rozměr, sestavitelnost a funkci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Vyčnívání vývodů nesmí porušovat minimální elektrickou izolační vzdálenost</w:t>
            </w:r>
          </w:p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Vyčnívání vývodů nesmí překročit maximální výšku požadovanou návrhem</w:t>
            </w:r>
          </w:p>
          <w:p w:rsidR="00927EC4" w:rsidRPr="00F8461E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Vývod nesmí být zahnutý směrem k elektricky živému vodiči a porušovat minimální elektrickou izolační vzdálenost</w:t>
            </w:r>
          </w:p>
        </w:tc>
        <w:tc>
          <w:tcPr>
            <w:tcW w:w="2563" w:type="pct"/>
            <w:vAlign w:val="center"/>
          </w:tcPr>
          <w:p w:rsidR="00FF25AB" w:rsidRPr="00FF25AB" w:rsidRDefault="00FF25AB" w:rsidP="00FF25AB">
            <w:pPr>
              <w:keepNext/>
              <w:jc w:val="center"/>
              <w:rPr>
                <w:sz w:val="20"/>
                <w:szCs w:val="20"/>
              </w:rPr>
            </w:pPr>
            <w:r w:rsidRPr="00FF25AB">
              <w:rPr>
                <w:noProof/>
                <w:sz w:val="20"/>
                <w:szCs w:val="20"/>
                <w:lang w:eastAsia="cs-CZ"/>
              </w:rPr>
              <w:drawing>
                <wp:inline distT="0" distB="0" distL="0" distR="0">
                  <wp:extent cx="2700000" cy="1328571"/>
                  <wp:effectExtent l="19050" t="0" r="5100" b="0"/>
                  <wp:docPr id="74" name="Obrázek 69" descr="IMG_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6.jpg"/>
                          <pic:cNvPicPr/>
                        </pic:nvPicPr>
                        <pic:blipFill>
                          <a:blip r:embed="rId36" cstate="print"/>
                          <a:srcRect l="59936" t="25205" r="2597" b="617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3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7EC4" w:rsidRPr="00FF25AB" w:rsidRDefault="00FF25AB" w:rsidP="00FF25AB">
            <w:pPr>
              <w:pStyle w:val="Titulek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FF25A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FF25AB">
              <w:rPr>
                <w:color w:val="auto"/>
                <w:sz w:val="20"/>
                <w:szCs w:val="20"/>
              </w:rPr>
              <w:fldChar w:fldCharType="begin"/>
            </w:r>
            <w:r w:rsidRPr="00FF25A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FF25A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39</w:t>
            </w:r>
            <w:r w:rsidR="00B9513D" w:rsidRPr="00FF25AB">
              <w:rPr>
                <w:color w:val="auto"/>
                <w:sz w:val="20"/>
                <w:szCs w:val="20"/>
              </w:rPr>
              <w:fldChar w:fldCharType="end"/>
            </w:r>
            <w:r w:rsidRPr="00FF25AB">
              <w:rPr>
                <w:color w:val="auto"/>
                <w:sz w:val="20"/>
                <w:szCs w:val="20"/>
              </w:rPr>
              <w:t xml:space="preserve">.: </w:t>
            </w:r>
            <w:r w:rsidRPr="00FF25AB">
              <w:rPr>
                <w:b w:val="0"/>
                <w:color w:val="auto"/>
                <w:sz w:val="20"/>
                <w:szCs w:val="20"/>
              </w:rPr>
              <w:t>Zahnutí vývodu komponentu</w:t>
            </w:r>
          </w:p>
        </w:tc>
      </w:tr>
      <w:tr w:rsidR="00F8461E" w:rsidTr="00F8461E">
        <w:tc>
          <w:tcPr>
            <w:tcW w:w="5000" w:type="pct"/>
            <w:gridSpan w:val="2"/>
            <w:shd w:val="clear" w:color="auto" w:fill="D9D9D9" w:themeFill="background1" w:themeFillShade="D9"/>
          </w:tcPr>
          <w:p w:rsidR="00F8461E" w:rsidRPr="00F8461E" w:rsidRDefault="00F8461E" w:rsidP="00F8461E">
            <w:pPr>
              <w:jc w:val="center"/>
              <w:rPr>
                <w:sz w:val="24"/>
                <w:szCs w:val="24"/>
              </w:rPr>
            </w:pPr>
            <w:r w:rsidRPr="00F8461E">
              <w:rPr>
                <w:sz w:val="24"/>
                <w:szCs w:val="24"/>
              </w:rPr>
              <w:t>ADHEZIVUM PRO PŘICHYCENÍ</w:t>
            </w:r>
          </w:p>
        </w:tc>
      </w:tr>
      <w:tr w:rsidR="00927EC4" w:rsidTr="00FF25AB">
        <w:tc>
          <w:tcPr>
            <w:tcW w:w="2437" w:type="pct"/>
            <w:vAlign w:val="center"/>
          </w:tcPr>
          <w:p w:rsidR="00927EC4" w:rsidRDefault="00927EC4" w:rsidP="00F8461E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Adhezivum nesmí vyčnívat zpod komponentu v oblasti vývodu (čipové součástky)</w:t>
            </w:r>
          </w:p>
        </w:tc>
        <w:tc>
          <w:tcPr>
            <w:tcW w:w="2563" w:type="pct"/>
            <w:vAlign w:val="center"/>
          </w:tcPr>
          <w:p w:rsidR="00FF25AB" w:rsidRDefault="00FF25AB" w:rsidP="00FF25AB">
            <w:pPr>
              <w:keepNext/>
              <w:jc w:val="center"/>
            </w:pPr>
            <w:r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306549" cy="1440000"/>
                  <wp:effectExtent l="19050" t="0" r="0" b="0"/>
                  <wp:docPr id="75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549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7EC4" w:rsidRPr="00FF25AB" w:rsidRDefault="00FF25AB" w:rsidP="00FF25AB">
            <w:pPr>
              <w:pStyle w:val="Titulek"/>
              <w:jc w:val="center"/>
              <w:rPr>
                <w:color w:val="auto"/>
                <w:sz w:val="20"/>
                <w:szCs w:val="20"/>
              </w:rPr>
            </w:pPr>
            <w:r w:rsidRPr="00FF25AB">
              <w:rPr>
                <w:color w:val="auto"/>
                <w:sz w:val="20"/>
                <w:szCs w:val="20"/>
              </w:rPr>
              <w:t xml:space="preserve">Obrázek </w:t>
            </w:r>
            <w:r w:rsidR="00B9513D" w:rsidRPr="00FF25AB">
              <w:rPr>
                <w:color w:val="auto"/>
                <w:sz w:val="20"/>
                <w:szCs w:val="20"/>
              </w:rPr>
              <w:fldChar w:fldCharType="begin"/>
            </w:r>
            <w:r w:rsidRPr="00FF25AB">
              <w:rPr>
                <w:color w:val="auto"/>
                <w:sz w:val="20"/>
                <w:szCs w:val="20"/>
              </w:rPr>
              <w:instrText xml:space="preserve"> SEQ Obrázek \* ARABIC </w:instrText>
            </w:r>
            <w:r w:rsidR="00B9513D" w:rsidRPr="00FF25AB">
              <w:rPr>
                <w:color w:val="auto"/>
                <w:sz w:val="20"/>
                <w:szCs w:val="20"/>
              </w:rPr>
              <w:fldChar w:fldCharType="separate"/>
            </w:r>
            <w:r w:rsidR="00E246D0">
              <w:rPr>
                <w:noProof/>
                <w:color w:val="auto"/>
                <w:sz w:val="20"/>
                <w:szCs w:val="20"/>
              </w:rPr>
              <w:t>40</w:t>
            </w:r>
            <w:r w:rsidR="00B9513D" w:rsidRPr="00FF25AB">
              <w:rPr>
                <w:color w:val="auto"/>
                <w:sz w:val="20"/>
                <w:szCs w:val="20"/>
              </w:rPr>
              <w:fldChar w:fldCharType="end"/>
            </w:r>
            <w:r w:rsidRPr="00FF25AB">
              <w:rPr>
                <w:color w:val="auto"/>
                <w:sz w:val="20"/>
                <w:szCs w:val="20"/>
              </w:rPr>
              <w:t xml:space="preserve">.: </w:t>
            </w:r>
            <w:r w:rsidRPr="00FF25AB">
              <w:rPr>
                <w:b w:val="0"/>
                <w:color w:val="auto"/>
                <w:sz w:val="20"/>
                <w:szCs w:val="20"/>
              </w:rPr>
              <w:t>Adhezivum pod vývodem komponenty – nesmí nastat</w:t>
            </w:r>
            <w:r>
              <w:rPr>
                <w:b w:val="0"/>
                <w:color w:val="auto"/>
                <w:sz w:val="20"/>
                <w:szCs w:val="20"/>
              </w:rPr>
              <w:t xml:space="preserve"> [3]</w:t>
            </w:r>
          </w:p>
        </w:tc>
      </w:tr>
    </w:tbl>
    <w:p w:rsidR="000649D0" w:rsidRPr="000649D0" w:rsidRDefault="000649D0" w:rsidP="00927EC4">
      <w:pPr>
        <w:spacing w:before="200"/>
        <w:jc w:val="both"/>
        <w:rPr>
          <w:b/>
          <w:i/>
          <w:sz w:val="28"/>
          <w:szCs w:val="28"/>
        </w:rPr>
      </w:pPr>
      <w:r w:rsidRPr="000649D0">
        <w:rPr>
          <w:b/>
          <w:i/>
          <w:sz w:val="28"/>
          <w:szCs w:val="28"/>
        </w:rPr>
        <w:lastRenderedPageBreak/>
        <w:t>Vizuální kontrola desky - komponenty</w:t>
      </w:r>
    </w:p>
    <w:tbl>
      <w:tblPr>
        <w:tblStyle w:val="Mkatabulky"/>
        <w:tblW w:w="5000" w:type="pct"/>
        <w:tblLook w:val="04A0"/>
      </w:tblPr>
      <w:tblGrid>
        <w:gridCol w:w="4644"/>
        <w:gridCol w:w="4644"/>
      </w:tblGrid>
      <w:tr w:rsidR="00FB6086" w:rsidTr="00E246D0">
        <w:tc>
          <w:tcPr>
            <w:tcW w:w="5000" w:type="pct"/>
            <w:gridSpan w:val="2"/>
            <w:shd w:val="clear" w:color="auto" w:fill="D9D9D9" w:themeFill="background1" w:themeFillShade="D9"/>
          </w:tcPr>
          <w:p w:rsidR="00FB6086" w:rsidRPr="00FB6086" w:rsidRDefault="00FB6086" w:rsidP="00FB6086">
            <w:pPr>
              <w:jc w:val="center"/>
              <w:rPr>
                <w:sz w:val="24"/>
                <w:szCs w:val="24"/>
              </w:rPr>
            </w:pPr>
            <w:r w:rsidRPr="00FB6086">
              <w:rPr>
                <w:sz w:val="24"/>
                <w:szCs w:val="24"/>
              </w:rPr>
              <w:t>ZTRÁTA POKOVENÍ A DIFÚZNÍ ROZPOUŠTĚNÍ - ZÁVADA</w:t>
            </w:r>
          </w:p>
        </w:tc>
      </w:tr>
      <w:tr w:rsidR="00FB6086" w:rsidTr="00E246D0">
        <w:trPr>
          <w:trHeight w:val="3685"/>
        </w:trPr>
        <w:tc>
          <w:tcPr>
            <w:tcW w:w="2500" w:type="pct"/>
            <w:vAlign w:val="center"/>
          </w:tcPr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Difuzní rozpouštění konce terminálu nesmí odhalovat keramiku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Difúzní rozpouštění nesmí přesahovat 25% šířky komponentu nebo tloušťky komponentu</w:t>
            </w:r>
          </w:p>
          <w:p w:rsidR="00FB6086" w:rsidRP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Ztráta pokovení nesmí přesahovat 50% horní části</w:t>
            </w:r>
          </w:p>
        </w:tc>
        <w:tc>
          <w:tcPr>
            <w:tcW w:w="2500" w:type="pct"/>
            <w:vAlign w:val="center"/>
          </w:tcPr>
          <w:p w:rsidR="003766E3" w:rsidRPr="00E246D0" w:rsidRDefault="00FF25AB" w:rsidP="003766E3">
            <w:pPr>
              <w:keepNext/>
              <w:jc w:val="center"/>
            </w:pPr>
            <w:r w:rsidRPr="00E246D0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1837218"/>
                  <wp:effectExtent l="19050" t="0" r="5100" b="0"/>
                  <wp:docPr id="76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3880" r="2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837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086" w:rsidRPr="00E246D0" w:rsidRDefault="003766E3" w:rsidP="003766E3">
            <w:pPr>
              <w:pStyle w:val="Titulek"/>
              <w:jc w:val="center"/>
              <w:rPr>
                <w:b w:val="0"/>
                <w:color w:val="auto"/>
                <w:sz w:val="24"/>
                <w:szCs w:val="24"/>
              </w:rPr>
            </w:pPr>
            <w:r w:rsidRPr="00E246D0">
              <w:rPr>
                <w:color w:val="auto"/>
              </w:rPr>
              <w:t xml:space="preserve">Obrázek </w:t>
            </w:r>
            <w:r w:rsidR="00B9513D" w:rsidRPr="00E246D0">
              <w:rPr>
                <w:color w:val="auto"/>
              </w:rPr>
              <w:fldChar w:fldCharType="begin"/>
            </w:r>
            <w:r w:rsidRPr="00E246D0">
              <w:rPr>
                <w:color w:val="auto"/>
              </w:rPr>
              <w:instrText xml:space="preserve"> SEQ Obrázek \* ARABIC </w:instrText>
            </w:r>
            <w:r w:rsidR="00B9513D" w:rsidRPr="00E246D0">
              <w:rPr>
                <w:color w:val="auto"/>
              </w:rPr>
              <w:fldChar w:fldCharType="separate"/>
            </w:r>
            <w:r w:rsidR="00E246D0" w:rsidRPr="00E246D0">
              <w:rPr>
                <w:noProof/>
                <w:color w:val="auto"/>
              </w:rPr>
              <w:t>41</w:t>
            </w:r>
            <w:r w:rsidR="00B9513D" w:rsidRPr="00E246D0">
              <w:rPr>
                <w:color w:val="auto"/>
              </w:rPr>
              <w:fldChar w:fldCharType="end"/>
            </w:r>
            <w:r w:rsidR="00E246D0">
              <w:rPr>
                <w:color w:val="auto"/>
              </w:rPr>
              <w:t xml:space="preserve">.: </w:t>
            </w:r>
            <w:r w:rsidR="00E246D0">
              <w:rPr>
                <w:b w:val="0"/>
                <w:color w:val="auto"/>
              </w:rPr>
              <w:t>Ztráta pokovení [3]</w:t>
            </w:r>
          </w:p>
        </w:tc>
      </w:tr>
      <w:tr w:rsidR="00FB6086" w:rsidTr="00E246D0">
        <w:tc>
          <w:tcPr>
            <w:tcW w:w="5000" w:type="pct"/>
            <w:gridSpan w:val="2"/>
            <w:shd w:val="clear" w:color="auto" w:fill="D9D9D9" w:themeFill="background1" w:themeFillShade="D9"/>
          </w:tcPr>
          <w:p w:rsidR="00FB6086" w:rsidRPr="00E246D0" w:rsidRDefault="00FB6086" w:rsidP="00FB6086">
            <w:pPr>
              <w:jc w:val="center"/>
              <w:rPr>
                <w:sz w:val="24"/>
                <w:szCs w:val="24"/>
              </w:rPr>
            </w:pPr>
            <w:r w:rsidRPr="00E246D0">
              <w:rPr>
                <w:sz w:val="24"/>
                <w:szCs w:val="24"/>
              </w:rPr>
              <w:t>ODPOROVÝ ČIPOVÝ PRVEK</w:t>
            </w:r>
          </w:p>
        </w:tc>
      </w:tr>
      <w:tr w:rsidR="00FB6086" w:rsidTr="00E246D0">
        <w:trPr>
          <w:trHeight w:val="1984"/>
        </w:trPr>
        <w:tc>
          <w:tcPr>
            <w:tcW w:w="2500" w:type="pct"/>
            <w:vAlign w:val="center"/>
          </w:tcPr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dojít k jakémukoliv vyštípnutí</w:t>
            </w:r>
          </w:p>
        </w:tc>
        <w:tc>
          <w:tcPr>
            <w:tcW w:w="2500" w:type="pct"/>
            <w:vAlign w:val="center"/>
          </w:tcPr>
          <w:p w:rsidR="003766E3" w:rsidRPr="00E246D0" w:rsidRDefault="00FF25AB" w:rsidP="003766E3">
            <w:pPr>
              <w:keepNext/>
              <w:jc w:val="center"/>
            </w:pPr>
            <w:r w:rsidRPr="00E246D0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00000" cy="817883"/>
                  <wp:effectExtent l="19050" t="0" r="5100" b="0"/>
                  <wp:docPr id="7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817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086" w:rsidRPr="00E246D0" w:rsidRDefault="003766E3" w:rsidP="00E246D0">
            <w:pPr>
              <w:pStyle w:val="Titulek"/>
              <w:jc w:val="center"/>
              <w:rPr>
                <w:b w:val="0"/>
                <w:color w:val="auto"/>
                <w:sz w:val="24"/>
                <w:szCs w:val="24"/>
              </w:rPr>
            </w:pPr>
            <w:r w:rsidRPr="00E246D0">
              <w:rPr>
                <w:color w:val="auto"/>
              </w:rPr>
              <w:t xml:space="preserve">Obrázek </w:t>
            </w:r>
            <w:r w:rsidR="00B9513D" w:rsidRPr="00E246D0">
              <w:rPr>
                <w:color w:val="auto"/>
              </w:rPr>
              <w:fldChar w:fldCharType="begin"/>
            </w:r>
            <w:r w:rsidRPr="00E246D0">
              <w:rPr>
                <w:color w:val="auto"/>
              </w:rPr>
              <w:instrText xml:space="preserve"> SEQ Obrázek \* ARABIC </w:instrText>
            </w:r>
            <w:r w:rsidR="00B9513D" w:rsidRPr="00E246D0">
              <w:rPr>
                <w:color w:val="auto"/>
              </w:rPr>
              <w:fldChar w:fldCharType="separate"/>
            </w:r>
            <w:r w:rsidR="00E246D0" w:rsidRPr="00E246D0">
              <w:rPr>
                <w:noProof/>
                <w:color w:val="auto"/>
              </w:rPr>
              <w:t>42</w:t>
            </w:r>
            <w:r w:rsidR="00B9513D" w:rsidRPr="00E246D0">
              <w:rPr>
                <w:color w:val="auto"/>
              </w:rPr>
              <w:fldChar w:fldCharType="end"/>
            </w:r>
            <w:r w:rsidR="00E246D0">
              <w:rPr>
                <w:color w:val="auto"/>
              </w:rPr>
              <w:t xml:space="preserve">.: </w:t>
            </w:r>
            <w:r w:rsidR="00E246D0">
              <w:rPr>
                <w:b w:val="0"/>
                <w:color w:val="auto"/>
              </w:rPr>
              <w:t>Vyštípnutí – nesmí nastat [3]</w:t>
            </w:r>
          </w:p>
        </w:tc>
      </w:tr>
      <w:tr w:rsidR="00FB6086" w:rsidTr="00E246D0">
        <w:tc>
          <w:tcPr>
            <w:tcW w:w="5000" w:type="pct"/>
            <w:gridSpan w:val="2"/>
            <w:shd w:val="clear" w:color="auto" w:fill="D9D9D9" w:themeFill="background1" w:themeFillShade="D9"/>
          </w:tcPr>
          <w:p w:rsidR="00FB6086" w:rsidRPr="00E246D0" w:rsidRDefault="00FB6086" w:rsidP="00FB6086">
            <w:pPr>
              <w:jc w:val="center"/>
              <w:rPr>
                <w:sz w:val="24"/>
                <w:szCs w:val="24"/>
              </w:rPr>
            </w:pPr>
            <w:r w:rsidRPr="00E246D0">
              <w:rPr>
                <w:sz w:val="24"/>
                <w:szCs w:val="24"/>
              </w:rPr>
              <w:t>VÝVODOVÉ/BEZVÝVODOVÉ KOMPONENTY</w:t>
            </w:r>
          </w:p>
        </w:tc>
      </w:tr>
      <w:tr w:rsidR="00FB6086" w:rsidTr="00E246D0">
        <w:trPr>
          <w:trHeight w:val="6520"/>
        </w:trPr>
        <w:tc>
          <w:tcPr>
            <w:tcW w:w="2500" w:type="pct"/>
            <w:vAlign w:val="center"/>
          </w:tcPr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nebo prasklina nesmí zasahovat do těsnění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nebo prasklina nesmí odhalovat vývod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nebo prasklina nesmí odhalovat funkční prvek nebo ohrožovat celistvost komponentu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praskliny vedoucí od vyštípnutí na tělo keramického komponentu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nebo prasklina nesmí být u komponentů se skleněným tělem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Izolační kryt nesmí být poškozen tak, aby byl vidět vnitřní funkční prvek, nebo je deformován tvar komponentu</w:t>
            </w:r>
          </w:p>
        </w:tc>
        <w:tc>
          <w:tcPr>
            <w:tcW w:w="2500" w:type="pct"/>
            <w:vAlign w:val="center"/>
          </w:tcPr>
          <w:p w:rsidR="003766E3" w:rsidRPr="00E246D0" w:rsidRDefault="003766E3" w:rsidP="003766E3">
            <w:pPr>
              <w:keepNext/>
              <w:jc w:val="center"/>
            </w:pPr>
            <w:r w:rsidRPr="00E246D0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340000" cy="3684474"/>
                  <wp:effectExtent l="19050" t="0" r="3150" b="0"/>
                  <wp:docPr id="90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3684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086" w:rsidRPr="00E246D0" w:rsidRDefault="003766E3" w:rsidP="003766E3">
            <w:pPr>
              <w:pStyle w:val="Titulek"/>
              <w:jc w:val="center"/>
              <w:rPr>
                <w:b w:val="0"/>
                <w:color w:val="auto"/>
                <w:sz w:val="24"/>
                <w:szCs w:val="24"/>
              </w:rPr>
            </w:pPr>
            <w:r w:rsidRPr="00E246D0">
              <w:rPr>
                <w:color w:val="auto"/>
              </w:rPr>
              <w:t xml:space="preserve">Obrázek </w:t>
            </w:r>
            <w:r w:rsidR="00B9513D" w:rsidRPr="00E246D0">
              <w:rPr>
                <w:color w:val="auto"/>
              </w:rPr>
              <w:fldChar w:fldCharType="begin"/>
            </w:r>
            <w:r w:rsidRPr="00E246D0">
              <w:rPr>
                <w:color w:val="auto"/>
              </w:rPr>
              <w:instrText xml:space="preserve"> SEQ Obrázek \* ARABIC </w:instrText>
            </w:r>
            <w:r w:rsidR="00B9513D" w:rsidRPr="00E246D0">
              <w:rPr>
                <w:color w:val="auto"/>
              </w:rPr>
              <w:fldChar w:fldCharType="separate"/>
            </w:r>
            <w:r w:rsidR="00E246D0" w:rsidRPr="00E246D0">
              <w:rPr>
                <w:noProof/>
                <w:color w:val="auto"/>
              </w:rPr>
              <w:t>43</w:t>
            </w:r>
            <w:r w:rsidR="00B9513D" w:rsidRPr="00E246D0">
              <w:rPr>
                <w:color w:val="auto"/>
              </w:rPr>
              <w:fldChar w:fldCharType="end"/>
            </w:r>
            <w:r w:rsidR="00E246D0">
              <w:rPr>
                <w:color w:val="auto"/>
              </w:rPr>
              <w:t xml:space="preserve">.: </w:t>
            </w:r>
            <w:r w:rsidR="00E246D0">
              <w:rPr>
                <w:b w:val="0"/>
                <w:color w:val="auto"/>
              </w:rPr>
              <w:t>Příklady vyštípnutí – nesmí nastat [3]</w:t>
            </w:r>
          </w:p>
        </w:tc>
      </w:tr>
      <w:tr w:rsidR="00FB6086" w:rsidTr="00E246D0">
        <w:tc>
          <w:tcPr>
            <w:tcW w:w="5000" w:type="pct"/>
            <w:gridSpan w:val="2"/>
            <w:shd w:val="clear" w:color="auto" w:fill="D9D9D9" w:themeFill="background1" w:themeFillShade="D9"/>
          </w:tcPr>
          <w:p w:rsidR="00FB6086" w:rsidRPr="00E246D0" w:rsidRDefault="00FB6086" w:rsidP="00FB6086">
            <w:pPr>
              <w:jc w:val="center"/>
              <w:rPr>
                <w:sz w:val="24"/>
                <w:szCs w:val="24"/>
              </w:rPr>
            </w:pPr>
            <w:r w:rsidRPr="00E246D0">
              <w:rPr>
                <w:sz w:val="24"/>
                <w:szCs w:val="24"/>
              </w:rPr>
              <w:lastRenderedPageBreak/>
              <w:t>ČIPOVÉ KOMPONENTY</w:t>
            </w:r>
          </w:p>
        </w:tc>
      </w:tr>
      <w:tr w:rsidR="00FB6086" w:rsidTr="00E246D0">
        <w:trPr>
          <w:trHeight w:val="4535"/>
        </w:trPr>
        <w:tc>
          <w:tcPr>
            <w:tcW w:w="2500" w:type="pct"/>
            <w:vAlign w:val="center"/>
          </w:tcPr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nebo vryp nesmí odhalovat elektrody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Vyštípnutí nesmí překročit 50% délky, 25% šířky a 25% tloušťky komponentu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Komponenty se skleněným tělem nesmí být jakkoliv poškozen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zřetelné praskliny nebo poškození v důsledku namáhání/únavové trhliny</w:t>
            </w:r>
          </w:p>
        </w:tc>
        <w:tc>
          <w:tcPr>
            <w:tcW w:w="2500" w:type="pct"/>
            <w:vAlign w:val="center"/>
          </w:tcPr>
          <w:p w:rsidR="003766E3" w:rsidRPr="00E246D0" w:rsidRDefault="003766E3" w:rsidP="003766E3">
            <w:pPr>
              <w:keepNext/>
              <w:jc w:val="center"/>
            </w:pPr>
            <w:r w:rsidRPr="00E246D0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714625" cy="2533650"/>
                  <wp:effectExtent l="19050" t="0" r="9525" b="0"/>
                  <wp:docPr id="97" name="obráze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086" w:rsidRPr="00E246D0" w:rsidRDefault="003766E3" w:rsidP="00E246D0">
            <w:pPr>
              <w:pStyle w:val="Titulek"/>
              <w:jc w:val="center"/>
              <w:rPr>
                <w:b w:val="0"/>
                <w:color w:val="auto"/>
                <w:sz w:val="24"/>
                <w:szCs w:val="24"/>
              </w:rPr>
            </w:pPr>
            <w:r w:rsidRPr="00E246D0">
              <w:rPr>
                <w:color w:val="auto"/>
              </w:rPr>
              <w:t xml:space="preserve">Obrázek </w:t>
            </w:r>
            <w:r w:rsidR="00B9513D" w:rsidRPr="00E246D0">
              <w:rPr>
                <w:color w:val="auto"/>
              </w:rPr>
              <w:fldChar w:fldCharType="begin"/>
            </w:r>
            <w:r w:rsidRPr="00E246D0">
              <w:rPr>
                <w:color w:val="auto"/>
              </w:rPr>
              <w:instrText xml:space="preserve"> SEQ Obrázek \* ARABIC </w:instrText>
            </w:r>
            <w:r w:rsidR="00B9513D" w:rsidRPr="00E246D0">
              <w:rPr>
                <w:color w:val="auto"/>
              </w:rPr>
              <w:fldChar w:fldCharType="separate"/>
            </w:r>
            <w:r w:rsidR="00E246D0" w:rsidRPr="00E246D0">
              <w:rPr>
                <w:noProof/>
                <w:color w:val="auto"/>
              </w:rPr>
              <w:t>44</w:t>
            </w:r>
            <w:r w:rsidR="00B9513D" w:rsidRPr="00E246D0">
              <w:rPr>
                <w:color w:val="auto"/>
              </w:rPr>
              <w:fldChar w:fldCharType="end"/>
            </w:r>
            <w:r w:rsidR="00E246D0">
              <w:rPr>
                <w:color w:val="auto"/>
              </w:rPr>
              <w:t xml:space="preserve">.: </w:t>
            </w:r>
            <w:r w:rsidR="00E246D0">
              <w:rPr>
                <w:b w:val="0"/>
                <w:color w:val="auto"/>
              </w:rPr>
              <w:t>Příklady vyštípnutí (nahoře) a praskliny (dole) [3]</w:t>
            </w:r>
          </w:p>
        </w:tc>
      </w:tr>
      <w:tr w:rsidR="00FB6086" w:rsidTr="00E246D0">
        <w:tc>
          <w:tcPr>
            <w:tcW w:w="5000" w:type="pct"/>
            <w:gridSpan w:val="2"/>
            <w:shd w:val="clear" w:color="auto" w:fill="D9D9D9" w:themeFill="background1" w:themeFillShade="D9"/>
          </w:tcPr>
          <w:p w:rsidR="00FB6086" w:rsidRPr="00E246D0" w:rsidRDefault="00FB6086" w:rsidP="00FB6086">
            <w:pPr>
              <w:jc w:val="center"/>
              <w:rPr>
                <w:sz w:val="24"/>
                <w:szCs w:val="24"/>
              </w:rPr>
            </w:pPr>
            <w:r w:rsidRPr="00E246D0">
              <w:rPr>
                <w:sz w:val="24"/>
                <w:szCs w:val="24"/>
              </w:rPr>
              <w:t>KONEKTORY</w:t>
            </w:r>
          </w:p>
        </w:tc>
      </w:tr>
      <w:tr w:rsidR="00FB6086" w:rsidTr="00E246D0">
        <w:tc>
          <w:tcPr>
            <w:tcW w:w="2500" w:type="pct"/>
            <w:vAlign w:val="center"/>
          </w:tcPr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žádné praskliny nebo jiné deformace ovlivňující mechanickou integritu nebo funkčnost pouzdra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žádné praskliny na rozhraní postranní stěny a báze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zřetelné spálení nebo zuhelnatění</w:t>
            </w:r>
          </w:p>
          <w:p w:rsidR="00FB6086" w:rsidRDefault="00FB6086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Nesmí být jakékoliv změny tvaru, vyštípnutí, škrábanců, nastavení nebo jiné poškození ovlivňující rozměry, sestavitelnost nebo funkci</w:t>
            </w:r>
          </w:p>
          <w:p w:rsidR="00673137" w:rsidRDefault="00673137" w:rsidP="00FB6086">
            <w:pPr>
              <w:pStyle w:val="Odstavecseseznamem"/>
              <w:numPr>
                <w:ilvl w:val="1"/>
                <w:numId w:val="3"/>
              </w:numPr>
              <w:ind w:left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Kolíky nesmí být mimo osu</w:t>
            </w:r>
            <w:r w:rsidR="00E246D0">
              <w:rPr>
                <w:sz w:val="24"/>
                <w:szCs w:val="24"/>
              </w:rPr>
              <w:t xml:space="preserve"> o více než 25% tloušťky průměru</w:t>
            </w:r>
          </w:p>
        </w:tc>
        <w:tc>
          <w:tcPr>
            <w:tcW w:w="2500" w:type="pct"/>
            <w:vAlign w:val="center"/>
          </w:tcPr>
          <w:p w:rsidR="00E246D0" w:rsidRPr="00E246D0" w:rsidRDefault="00E246D0" w:rsidP="00E246D0">
            <w:pPr>
              <w:keepNext/>
              <w:jc w:val="center"/>
            </w:pPr>
            <w:r w:rsidRPr="00E246D0">
              <w:rPr>
                <w:noProof/>
                <w:sz w:val="24"/>
                <w:szCs w:val="24"/>
                <w:lang w:eastAsia="cs-CZ"/>
              </w:rPr>
              <w:drawing>
                <wp:inline distT="0" distB="0" distL="0" distR="0">
                  <wp:extent cx="2686050" cy="2190750"/>
                  <wp:effectExtent l="19050" t="0" r="0" b="0"/>
                  <wp:docPr id="104" name="obráze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086" w:rsidRPr="00E246D0" w:rsidRDefault="00E246D0" w:rsidP="00E246D0">
            <w:pPr>
              <w:pStyle w:val="Titulek"/>
              <w:jc w:val="center"/>
              <w:rPr>
                <w:color w:val="auto"/>
                <w:sz w:val="24"/>
                <w:szCs w:val="24"/>
              </w:rPr>
            </w:pPr>
            <w:r w:rsidRPr="00E246D0">
              <w:rPr>
                <w:color w:val="auto"/>
              </w:rPr>
              <w:t xml:space="preserve">Obrázek </w:t>
            </w:r>
            <w:r w:rsidR="00B9513D" w:rsidRPr="00E246D0">
              <w:rPr>
                <w:color w:val="auto"/>
              </w:rPr>
              <w:fldChar w:fldCharType="begin"/>
            </w:r>
            <w:r w:rsidRPr="00E246D0">
              <w:rPr>
                <w:color w:val="auto"/>
              </w:rPr>
              <w:instrText xml:space="preserve"> SEQ Obrázek \* ARABIC </w:instrText>
            </w:r>
            <w:r w:rsidR="00B9513D" w:rsidRPr="00E246D0">
              <w:rPr>
                <w:color w:val="auto"/>
              </w:rPr>
              <w:fldChar w:fldCharType="separate"/>
            </w:r>
            <w:r w:rsidRPr="00E246D0">
              <w:rPr>
                <w:noProof/>
                <w:color w:val="auto"/>
              </w:rPr>
              <w:t>45</w:t>
            </w:r>
            <w:r w:rsidR="00B9513D" w:rsidRPr="00E246D0">
              <w:rPr>
                <w:color w:val="auto"/>
              </w:rPr>
              <w:fldChar w:fldCharType="end"/>
            </w:r>
            <w:r w:rsidRPr="00E246D0">
              <w:rPr>
                <w:color w:val="auto"/>
              </w:rPr>
              <w:t xml:space="preserve">.: </w:t>
            </w:r>
            <w:r w:rsidRPr="00E246D0">
              <w:rPr>
                <w:b w:val="0"/>
                <w:color w:val="auto"/>
              </w:rPr>
              <w:t>Příklad poškození konektoru</w:t>
            </w:r>
            <w:r>
              <w:rPr>
                <w:b w:val="0"/>
                <w:color w:val="auto"/>
              </w:rPr>
              <w:t xml:space="preserve"> [3]</w:t>
            </w:r>
          </w:p>
        </w:tc>
      </w:tr>
    </w:tbl>
    <w:p w:rsidR="00324FDB" w:rsidRDefault="00324FDB" w:rsidP="00324FDB">
      <w:pPr>
        <w:jc w:val="both"/>
        <w:rPr>
          <w:sz w:val="24"/>
          <w:szCs w:val="24"/>
        </w:rPr>
      </w:pPr>
    </w:p>
    <w:p w:rsidR="00324FDB" w:rsidRDefault="00943D0E" w:rsidP="00324FD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[1] </w:t>
      </w:r>
      <w:hyperlink r:id="rId43" w:history="1">
        <w:r w:rsidR="002A660D" w:rsidRPr="00661EC6">
          <w:rPr>
            <w:rStyle w:val="Hypertextovodkaz"/>
            <w:sz w:val="24"/>
            <w:szCs w:val="24"/>
          </w:rPr>
          <w:t>http://www.somersetsolders.co.uk/ESD-Wrist-Strap-and-ESD-footwear-tester</w:t>
        </w:r>
      </w:hyperlink>
    </w:p>
    <w:p w:rsidR="002A660D" w:rsidRPr="00C131FB" w:rsidRDefault="002A660D" w:rsidP="00324FD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[2] </w:t>
      </w:r>
      <w:hyperlink r:id="rId44" w:history="1">
        <w:r w:rsidRPr="00C131FB">
          <w:rPr>
            <w:rStyle w:val="Hypertextovodkaz"/>
            <w:color w:val="auto"/>
            <w:sz w:val="24"/>
            <w:szCs w:val="24"/>
          </w:rPr>
          <w:t>http://www.safetyshop.cz/p1431-esd-pozor-vyhrazeny-prostor-tabule</w:t>
        </w:r>
      </w:hyperlink>
    </w:p>
    <w:p w:rsidR="002A660D" w:rsidRDefault="00104264" w:rsidP="00324FD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[3] </w:t>
      </w:r>
      <w:r w:rsidR="00DE71AA">
        <w:rPr>
          <w:sz w:val="24"/>
          <w:szCs w:val="24"/>
        </w:rPr>
        <w:t>norma</w:t>
      </w:r>
    </w:p>
    <w:sectPr w:rsidR="002A660D" w:rsidSect="00314AD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C4817"/>
    <w:multiLevelType w:val="hybridMultilevel"/>
    <w:tmpl w:val="0226BD5E"/>
    <w:lvl w:ilvl="0" w:tplc="C3947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66075A"/>
    <w:multiLevelType w:val="hybridMultilevel"/>
    <w:tmpl w:val="79DA2DEE"/>
    <w:lvl w:ilvl="0" w:tplc="2FBC8B40"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68811A6">
      <w:numFmt w:val="bullet"/>
      <w:lvlText w:val="-"/>
      <w:lvlJc w:val="left"/>
      <w:pPr>
        <w:ind w:left="1788" w:hanging="360"/>
      </w:pPr>
      <w:rPr>
        <w:rFonts w:ascii="Calibri" w:eastAsiaTheme="minorHAnsi" w:hAnsi="Calibri" w:cstheme="minorBidi" w:hint="default"/>
      </w:rPr>
    </w:lvl>
    <w:lvl w:ilvl="2" w:tplc="068811A6">
      <w:numFmt w:val="bullet"/>
      <w:lvlText w:val="-"/>
      <w:lvlJc w:val="left"/>
      <w:pPr>
        <w:ind w:left="2508" w:hanging="360"/>
      </w:pPr>
      <w:rPr>
        <w:rFonts w:ascii="Calibri" w:eastAsiaTheme="minorHAnsi" w:hAnsi="Calibri" w:cstheme="minorBidi" w:hint="default"/>
      </w:rPr>
    </w:lvl>
    <w:lvl w:ilvl="3" w:tplc="040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23023ECB"/>
    <w:multiLevelType w:val="hybridMultilevel"/>
    <w:tmpl w:val="7E8080F6"/>
    <w:lvl w:ilvl="0" w:tplc="2FBC8B40"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>
    <w:nsid w:val="34142258"/>
    <w:multiLevelType w:val="hybridMultilevel"/>
    <w:tmpl w:val="70EC746C"/>
    <w:lvl w:ilvl="0" w:tplc="2FBC8B40"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68811A6">
      <w:numFmt w:val="bullet"/>
      <w:lvlText w:val="-"/>
      <w:lvlJc w:val="left"/>
      <w:pPr>
        <w:ind w:left="1788" w:hanging="360"/>
      </w:pPr>
      <w:rPr>
        <w:rFonts w:ascii="Calibri" w:eastAsiaTheme="minorHAnsi" w:hAnsi="Calibri" w:cstheme="minorBidi" w:hint="default"/>
      </w:rPr>
    </w:lvl>
    <w:lvl w:ilvl="2" w:tplc="068811A6">
      <w:numFmt w:val="bullet"/>
      <w:lvlText w:val="-"/>
      <w:lvlJc w:val="left"/>
      <w:pPr>
        <w:ind w:left="2508" w:hanging="360"/>
      </w:pPr>
      <w:rPr>
        <w:rFonts w:ascii="Calibri" w:eastAsiaTheme="minorHAnsi" w:hAnsi="Calibri" w:cstheme="minorBidi" w:hint="default"/>
      </w:rPr>
    </w:lvl>
    <w:lvl w:ilvl="3" w:tplc="068811A6">
      <w:numFmt w:val="bullet"/>
      <w:lvlText w:val="-"/>
      <w:lvlJc w:val="left"/>
      <w:pPr>
        <w:ind w:left="3228" w:hanging="360"/>
      </w:pPr>
      <w:rPr>
        <w:rFonts w:ascii="Calibri" w:eastAsiaTheme="minorHAnsi" w:hAnsi="Calibri" w:cstheme="minorBidi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4FF47B34"/>
    <w:multiLevelType w:val="hybridMultilevel"/>
    <w:tmpl w:val="D824678C"/>
    <w:lvl w:ilvl="0" w:tplc="EF32CF8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363733"/>
    <w:multiLevelType w:val="hybridMultilevel"/>
    <w:tmpl w:val="E416ADAA"/>
    <w:lvl w:ilvl="0" w:tplc="068811A6"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2FBC8B40">
      <w:numFmt w:val="bullet"/>
      <w:lvlText w:val="-"/>
      <w:lvlJc w:val="left"/>
      <w:pPr>
        <w:ind w:left="1788" w:hanging="360"/>
      </w:pPr>
      <w:rPr>
        <w:rFonts w:ascii="Calibri" w:eastAsiaTheme="minorHAnsi" w:hAnsi="Calibri" w:cstheme="minorBidi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7EFF6311"/>
    <w:multiLevelType w:val="hybridMultilevel"/>
    <w:tmpl w:val="5AC00500"/>
    <w:lvl w:ilvl="0" w:tplc="2FBC8B40"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68811A6">
      <w:numFmt w:val="bullet"/>
      <w:lvlText w:val="-"/>
      <w:lvlJc w:val="left"/>
      <w:pPr>
        <w:ind w:left="1637" w:hanging="360"/>
      </w:pPr>
      <w:rPr>
        <w:rFonts w:ascii="Calibri" w:eastAsiaTheme="minorHAnsi" w:hAnsi="Calibri" w:cstheme="minorBidi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1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D515FE"/>
    <w:rsid w:val="00010554"/>
    <w:rsid w:val="00032EB5"/>
    <w:rsid w:val="000649D0"/>
    <w:rsid w:val="000A03C9"/>
    <w:rsid w:val="000B17DF"/>
    <w:rsid w:val="000C7916"/>
    <w:rsid w:val="000D74FB"/>
    <w:rsid w:val="00104264"/>
    <w:rsid w:val="00106F63"/>
    <w:rsid w:val="00147F29"/>
    <w:rsid w:val="00165C7E"/>
    <w:rsid w:val="001673E8"/>
    <w:rsid w:val="00192BF7"/>
    <w:rsid w:val="001E278C"/>
    <w:rsid w:val="00201E5C"/>
    <w:rsid w:val="00215A4C"/>
    <w:rsid w:val="002174D4"/>
    <w:rsid w:val="0023656F"/>
    <w:rsid w:val="00246BF4"/>
    <w:rsid w:val="00253317"/>
    <w:rsid w:val="0027547D"/>
    <w:rsid w:val="002870D1"/>
    <w:rsid w:val="00287DC1"/>
    <w:rsid w:val="002906FB"/>
    <w:rsid w:val="002A1609"/>
    <w:rsid w:val="002A660D"/>
    <w:rsid w:val="002B2214"/>
    <w:rsid w:val="002E583B"/>
    <w:rsid w:val="00304160"/>
    <w:rsid w:val="00314AD9"/>
    <w:rsid w:val="00324FDB"/>
    <w:rsid w:val="003766E3"/>
    <w:rsid w:val="003C4562"/>
    <w:rsid w:val="003C7AF7"/>
    <w:rsid w:val="00404892"/>
    <w:rsid w:val="00446D5D"/>
    <w:rsid w:val="00455D3C"/>
    <w:rsid w:val="004820B9"/>
    <w:rsid w:val="004B5EC8"/>
    <w:rsid w:val="005606CE"/>
    <w:rsid w:val="00595A51"/>
    <w:rsid w:val="005B3728"/>
    <w:rsid w:val="00673137"/>
    <w:rsid w:val="00682779"/>
    <w:rsid w:val="00710E81"/>
    <w:rsid w:val="00715951"/>
    <w:rsid w:val="0074387B"/>
    <w:rsid w:val="00795BFB"/>
    <w:rsid w:val="007E3B9F"/>
    <w:rsid w:val="008111AC"/>
    <w:rsid w:val="00812158"/>
    <w:rsid w:val="0082740A"/>
    <w:rsid w:val="00834123"/>
    <w:rsid w:val="00855DA8"/>
    <w:rsid w:val="008C28E8"/>
    <w:rsid w:val="008C4E59"/>
    <w:rsid w:val="008E3AC7"/>
    <w:rsid w:val="008E5F52"/>
    <w:rsid w:val="00903AB0"/>
    <w:rsid w:val="0090526B"/>
    <w:rsid w:val="009206B3"/>
    <w:rsid w:val="00927EC4"/>
    <w:rsid w:val="00930127"/>
    <w:rsid w:val="00936F12"/>
    <w:rsid w:val="00943D0E"/>
    <w:rsid w:val="00944EC3"/>
    <w:rsid w:val="0097521D"/>
    <w:rsid w:val="009900F8"/>
    <w:rsid w:val="009B51FC"/>
    <w:rsid w:val="009C40E9"/>
    <w:rsid w:val="009E177D"/>
    <w:rsid w:val="009F44D1"/>
    <w:rsid w:val="00A27BE4"/>
    <w:rsid w:val="00A414AB"/>
    <w:rsid w:val="00A43E09"/>
    <w:rsid w:val="00A710E9"/>
    <w:rsid w:val="00A751BC"/>
    <w:rsid w:val="00AA4BBB"/>
    <w:rsid w:val="00AD5068"/>
    <w:rsid w:val="00AE25CF"/>
    <w:rsid w:val="00AE6C47"/>
    <w:rsid w:val="00AF0CCC"/>
    <w:rsid w:val="00B16540"/>
    <w:rsid w:val="00B27371"/>
    <w:rsid w:val="00B73328"/>
    <w:rsid w:val="00B9513D"/>
    <w:rsid w:val="00BD5A17"/>
    <w:rsid w:val="00C131FB"/>
    <w:rsid w:val="00C82406"/>
    <w:rsid w:val="00D12948"/>
    <w:rsid w:val="00D2038F"/>
    <w:rsid w:val="00D417DA"/>
    <w:rsid w:val="00D479A9"/>
    <w:rsid w:val="00D515FE"/>
    <w:rsid w:val="00D61A4A"/>
    <w:rsid w:val="00DA3E6F"/>
    <w:rsid w:val="00DB09D2"/>
    <w:rsid w:val="00DE71AA"/>
    <w:rsid w:val="00DF692E"/>
    <w:rsid w:val="00E1249E"/>
    <w:rsid w:val="00E133AF"/>
    <w:rsid w:val="00E246D0"/>
    <w:rsid w:val="00E32EBC"/>
    <w:rsid w:val="00EA7DB1"/>
    <w:rsid w:val="00ED7F28"/>
    <w:rsid w:val="00EF61B9"/>
    <w:rsid w:val="00EF65A6"/>
    <w:rsid w:val="00F0272D"/>
    <w:rsid w:val="00F10FA7"/>
    <w:rsid w:val="00F14283"/>
    <w:rsid w:val="00F55157"/>
    <w:rsid w:val="00F80224"/>
    <w:rsid w:val="00F8461E"/>
    <w:rsid w:val="00FA31D6"/>
    <w:rsid w:val="00FB0FF5"/>
    <w:rsid w:val="00FB6086"/>
    <w:rsid w:val="00FF25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14AD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80224"/>
    <w:pPr>
      <w:ind w:left="720"/>
      <w:contextualSpacing/>
    </w:pPr>
  </w:style>
  <w:style w:type="table" w:styleId="Mkatabulky">
    <w:name w:val="Table Grid"/>
    <w:basedOn w:val="Normlntabulka"/>
    <w:uiPriority w:val="59"/>
    <w:rsid w:val="00F10F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324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24FDB"/>
    <w:rPr>
      <w:rFonts w:ascii="Tahoma" w:hAnsi="Tahoma" w:cs="Tahoma"/>
      <w:sz w:val="16"/>
      <w:szCs w:val="16"/>
    </w:rPr>
  </w:style>
  <w:style w:type="paragraph" w:styleId="Titulek">
    <w:name w:val="caption"/>
    <w:basedOn w:val="Normln"/>
    <w:next w:val="Normln"/>
    <w:uiPriority w:val="35"/>
    <w:unhideWhenUsed/>
    <w:qFormat/>
    <w:rsid w:val="00943D0E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2A660D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C131FB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hyperlink" Target="http://www.safetyshop.cz/p1431-esd-pozor-vyhrazeny-prostor-tabul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hyperlink" Target="http://www.somersetsolders.co.uk/ESD-Wrist-Strap-and-ESD-footwear-tester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7B59D0B-7CCD-4BB4-AE51-DEEEF8C80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795</TotalTime>
  <Pages>1</Pages>
  <Words>1936</Words>
  <Characters>11429</Characters>
  <Application>Microsoft Office Word</Application>
  <DocSecurity>0</DocSecurity>
  <Lines>95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NB-Lenka</dc:creator>
  <cp:lastModifiedBy>NB-Lenka</cp:lastModifiedBy>
  <cp:revision>9</cp:revision>
  <dcterms:created xsi:type="dcterms:W3CDTF">2014-05-13T16:17:00Z</dcterms:created>
  <dcterms:modified xsi:type="dcterms:W3CDTF">2014-05-16T18:43:00Z</dcterms:modified>
</cp:coreProperties>
</file>